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F86" w:rsidRDefault="0045543F">
      <w:pPr>
        <w:spacing w:before="0"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к письму </w:t>
      </w:r>
    </w:p>
    <w:p w:rsidR="00485F86" w:rsidRDefault="0045543F">
      <w:pPr>
        <w:spacing w:before="0"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Департамента молодежной политики,</w:t>
      </w:r>
    </w:p>
    <w:p w:rsidR="00485F86" w:rsidRDefault="0045543F">
      <w:pPr>
        <w:spacing w:before="0"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гражданских инициатив и внешних связей </w:t>
      </w:r>
    </w:p>
    <w:p w:rsidR="00485F86" w:rsidRDefault="0045543F">
      <w:pPr>
        <w:spacing w:before="0"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Ханты-Мансийского автономного округа – </w:t>
      </w:r>
      <w:proofErr w:type="spellStart"/>
      <w:r>
        <w:rPr>
          <w:sz w:val="22"/>
          <w:szCs w:val="22"/>
        </w:rPr>
        <w:t>Югры</w:t>
      </w:r>
      <w:proofErr w:type="spellEnd"/>
    </w:p>
    <w:p w:rsidR="00485F86" w:rsidRDefault="00485F86">
      <w:pPr>
        <w:spacing w:before="0" w:after="0"/>
        <w:ind w:firstLine="0"/>
        <w:rPr>
          <w:sz w:val="22"/>
          <w:szCs w:val="22"/>
        </w:rPr>
      </w:pPr>
    </w:p>
    <w:p w:rsidR="00485F86" w:rsidRDefault="00485F86">
      <w:pPr>
        <w:spacing w:before="0" w:after="0"/>
        <w:ind w:firstLine="0"/>
        <w:rPr>
          <w:sz w:val="22"/>
          <w:szCs w:val="22"/>
        </w:rPr>
      </w:pPr>
    </w:p>
    <w:p w:rsidR="00485F86" w:rsidRDefault="0045543F">
      <w:pPr>
        <w:spacing w:before="0" w:after="0"/>
        <w:ind w:firstLine="0"/>
        <w:jc w:val="center"/>
        <w:rPr>
          <w:i/>
          <w:sz w:val="28"/>
          <w:szCs w:val="22"/>
        </w:rPr>
      </w:pPr>
      <w:r>
        <w:rPr>
          <w:sz w:val="28"/>
          <w:szCs w:val="22"/>
        </w:rPr>
        <w:t xml:space="preserve">Проект программы образовательных заездов для молодых деятелей культуры и искусств «Таврида» в 2024 году </w:t>
      </w:r>
    </w:p>
    <w:tbl>
      <w:tblPr>
        <w:tblStyle w:val="aff"/>
        <w:tblW w:w="15574" w:type="dxa"/>
        <w:tblLayout w:type="fixed"/>
        <w:tblLook w:val="04A0"/>
      </w:tblPr>
      <w:tblGrid>
        <w:gridCol w:w="664"/>
        <w:gridCol w:w="1744"/>
        <w:gridCol w:w="2693"/>
        <w:gridCol w:w="4819"/>
        <w:gridCol w:w="5654"/>
      </w:tblGrid>
      <w:tr w:rsidR="00485F86">
        <w:trPr>
          <w:trHeight w:val="424"/>
        </w:trPr>
        <w:tc>
          <w:tcPr>
            <w:tcW w:w="664" w:type="dxa"/>
          </w:tcPr>
          <w:p w:rsidR="00485F86" w:rsidRDefault="0045543F">
            <w:pPr>
              <w:spacing w:before="0" w:after="0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№</w:t>
            </w:r>
          </w:p>
        </w:tc>
        <w:tc>
          <w:tcPr>
            <w:tcW w:w="1744" w:type="dxa"/>
          </w:tcPr>
          <w:p w:rsidR="00485F86" w:rsidRDefault="0045543F">
            <w:pPr>
              <w:spacing w:before="0" w:after="0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Период проведения</w:t>
            </w:r>
          </w:p>
        </w:tc>
        <w:tc>
          <w:tcPr>
            <w:tcW w:w="2693" w:type="dxa"/>
          </w:tcPr>
          <w:p w:rsidR="00485F86" w:rsidRDefault="0045543F">
            <w:pPr>
              <w:spacing w:before="0" w:after="0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Наименование образовательного заезда</w:t>
            </w:r>
          </w:p>
        </w:tc>
        <w:tc>
          <w:tcPr>
            <w:tcW w:w="4819" w:type="dxa"/>
          </w:tcPr>
          <w:p w:rsidR="00485F86" w:rsidRDefault="0045543F">
            <w:pPr>
              <w:spacing w:before="0" w:after="0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Описание образовательного заезда</w:t>
            </w:r>
          </w:p>
        </w:tc>
        <w:tc>
          <w:tcPr>
            <w:tcW w:w="5654" w:type="dxa"/>
          </w:tcPr>
          <w:p w:rsidR="00485F86" w:rsidRDefault="0045543F">
            <w:pPr>
              <w:spacing w:before="0" w:after="0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Аудитория образовательного заезда</w:t>
            </w:r>
          </w:p>
          <w:p w:rsidR="00485F86" w:rsidRDefault="00485F86">
            <w:pPr>
              <w:spacing w:before="0" w:after="0"/>
              <w:ind w:firstLine="0"/>
              <w:jc w:val="center"/>
              <w:rPr>
                <w:szCs w:val="26"/>
              </w:rPr>
            </w:pPr>
          </w:p>
        </w:tc>
      </w:tr>
      <w:tr w:rsidR="00485F86">
        <w:trPr>
          <w:trHeight w:val="424"/>
        </w:trPr>
        <w:tc>
          <w:tcPr>
            <w:tcW w:w="664" w:type="dxa"/>
          </w:tcPr>
          <w:p w:rsidR="00485F86" w:rsidRDefault="0045543F">
            <w:pPr>
              <w:spacing w:before="0" w:after="0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1744" w:type="dxa"/>
          </w:tcPr>
          <w:p w:rsidR="00485F86" w:rsidRDefault="0045543F">
            <w:pPr>
              <w:spacing w:before="0" w:after="0"/>
              <w:ind w:firstLine="0"/>
              <w:jc w:val="center"/>
            </w:pPr>
            <w:r>
              <w:t>2–8</w:t>
            </w:r>
          </w:p>
          <w:p w:rsidR="00485F86" w:rsidRDefault="0045543F">
            <w:pPr>
              <w:spacing w:before="0" w:after="0"/>
              <w:ind w:firstLine="0"/>
              <w:jc w:val="center"/>
            </w:pPr>
            <w:r>
              <w:t xml:space="preserve">июня </w:t>
            </w:r>
          </w:p>
        </w:tc>
        <w:tc>
          <w:tcPr>
            <w:tcW w:w="2693" w:type="dxa"/>
          </w:tcPr>
          <w:p w:rsidR="00485F86" w:rsidRDefault="0045543F">
            <w:pPr>
              <w:spacing w:before="0" w:after="0"/>
              <w:ind w:firstLine="0"/>
              <w:jc w:val="center"/>
              <w:rPr>
                <w:szCs w:val="26"/>
              </w:rPr>
            </w:pPr>
            <w:r>
              <w:t>«</w:t>
            </w:r>
            <w:proofErr w:type="spellStart"/>
            <w:r>
              <w:t>Таврида</w:t>
            </w:r>
            <w:proofErr w:type="gramStart"/>
            <w:r>
              <w:t>.А</w:t>
            </w:r>
            <w:proofErr w:type="gramEnd"/>
            <w:r>
              <w:t>РТ</w:t>
            </w:r>
            <w:proofErr w:type="spellEnd"/>
            <w:r>
              <w:t xml:space="preserve"> – только в России»</w:t>
            </w:r>
          </w:p>
        </w:tc>
        <w:tc>
          <w:tcPr>
            <w:tcW w:w="4819" w:type="dxa"/>
          </w:tcPr>
          <w:p w:rsidR="00485F86" w:rsidRDefault="0045543F">
            <w:pPr>
              <w:spacing w:before="0" w:after="0"/>
              <w:ind w:firstLine="0"/>
            </w:pPr>
            <w:r>
              <w:t xml:space="preserve">Образовательный заезд впервые пройдет в Москве на ВДНХ в рамках Международной выставки-форума «Россия». </w:t>
            </w:r>
          </w:p>
          <w:p w:rsidR="00485F86" w:rsidRDefault="0045543F">
            <w:pPr>
              <w:spacing w:before="0" w:after="0"/>
              <w:ind w:firstLine="0"/>
            </w:pPr>
            <w:r>
              <w:t xml:space="preserve">Заезд будет посвящен </w:t>
            </w:r>
            <w:proofErr w:type="spellStart"/>
            <w:r>
              <w:t>продакшену</w:t>
            </w:r>
            <w:proofErr w:type="spellEnd"/>
            <w:r>
              <w:t xml:space="preserve"> и продвижению молодых артистов в сфере современной музыки, развитию индустрий уличных театров и театра кукол, интеграции культуры </w:t>
            </w:r>
            <w:proofErr w:type="spellStart"/>
            <w:r>
              <w:t>стрит-арта</w:t>
            </w:r>
            <w:proofErr w:type="spellEnd"/>
            <w:r>
              <w:t xml:space="preserve"> в городскую среду, а также популяризации танцевального искусства в России.</w:t>
            </w:r>
          </w:p>
          <w:p w:rsidR="00485F86" w:rsidRDefault="0045543F">
            <w:pPr>
              <w:spacing w:before="0" w:after="0"/>
              <w:ind w:firstLine="0"/>
            </w:pPr>
            <w:r>
              <w:t>По итога</w:t>
            </w:r>
            <w:r>
              <w:t>м образовательного заезда участники создадут новые произведения в современных музыкальных жанрах для дальнейшего развития под лейблом «</w:t>
            </w:r>
            <w:proofErr w:type="spellStart"/>
            <w:r>
              <w:t>Таврида</w:t>
            </w:r>
            <w:proofErr w:type="gramStart"/>
            <w:r>
              <w:t>.А</w:t>
            </w:r>
            <w:proofErr w:type="gramEnd"/>
            <w:r>
              <w:t>РТ</w:t>
            </w:r>
            <w:proofErr w:type="spellEnd"/>
            <w:r>
              <w:t>», узнают о новых технологиях создания уличного спектакля, повысят уровень знаний и навыков в области хореогра</w:t>
            </w:r>
            <w:r>
              <w:t>фии, а также смогут интегрировать творчество уличных художников в комплекс ВДНХ.</w:t>
            </w:r>
          </w:p>
        </w:tc>
        <w:tc>
          <w:tcPr>
            <w:tcW w:w="5654" w:type="dxa"/>
          </w:tcPr>
          <w:p w:rsidR="00485F86" w:rsidRDefault="0045543F">
            <w:pPr>
              <w:spacing w:before="0" w:after="0"/>
              <w:ind w:firstLine="0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Арт-школа</w:t>
            </w:r>
            <w:proofErr w:type="spellEnd"/>
            <w:proofErr w:type="gramEnd"/>
            <w:r>
              <w:rPr>
                <w:b/>
                <w:bCs/>
              </w:rPr>
              <w:t xml:space="preserve"> современной музыки</w:t>
            </w:r>
          </w:p>
          <w:p w:rsidR="00485F86" w:rsidRDefault="0045543F">
            <w:pPr>
              <w:spacing w:before="0" w:after="0"/>
              <w:ind w:firstLine="0"/>
            </w:pPr>
            <w:r>
              <w:t>Участники: музыканты (инструменталисты), авторы-исполнители, музыкальные продюсеры, композиторы, аранжировщики.</w:t>
            </w:r>
          </w:p>
          <w:p w:rsidR="00485F86" w:rsidRDefault="00485F86">
            <w:pPr>
              <w:spacing w:before="0" w:after="0"/>
              <w:ind w:firstLine="0"/>
            </w:pPr>
          </w:p>
          <w:p w:rsidR="00485F86" w:rsidRDefault="0045543F">
            <w:pPr>
              <w:spacing w:before="0" w:after="0"/>
              <w:ind w:firstLine="0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Арт-школа</w:t>
            </w:r>
            <w:proofErr w:type="spellEnd"/>
            <w:proofErr w:type="gramEnd"/>
            <w:r>
              <w:rPr>
                <w:b/>
                <w:bCs/>
              </w:rPr>
              <w:t xml:space="preserve"> уличного театра</w:t>
            </w:r>
          </w:p>
          <w:p w:rsidR="00485F86" w:rsidRDefault="0045543F">
            <w:pPr>
              <w:spacing w:before="0" w:after="0"/>
              <w:ind w:firstLine="0"/>
            </w:pPr>
            <w:r>
              <w:t>Участни</w:t>
            </w:r>
            <w:r>
              <w:t>ки: артисты уличных театров, режиссеры уличных театров, художники-постановщики.</w:t>
            </w:r>
          </w:p>
          <w:p w:rsidR="00485F86" w:rsidRDefault="00485F86">
            <w:pPr>
              <w:spacing w:before="0" w:after="0"/>
              <w:ind w:firstLine="0"/>
            </w:pPr>
          </w:p>
          <w:p w:rsidR="00485F86" w:rsidRDefault="0045543F">
            <w:pPr>
              <w:spacing w:before="0" w:after="0"/>
              <w:ind w:firstLine="0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Арт-школа</w:t>
            </w:r>
            <w:proofErr w:type="spellEnd"/>
            <w:proofErr w:type="gramEnd"/>
            <w:r>
              <w:rPr>
                <w:b/>
                <w:bCs/>
              </w:rPr>
              <w:t xml:space="preserve"> театра кукол</w:t>
            </w:r>
          </w:p>
          <w:p w:rsidR="00485F86" w:rsidRDefault="0045543F">
            <w:pPr>
              <w:spacing w:before="0" w:after="0"/>
              <w:ind w:firstLine="0"/>
            </w:pPr>
            <w:r>
              <w:t>Участники: артисты театра кукол, режиссеры</w:t>
            </w:r>
          </w:p>
          <w:p w:rsidR="00485F86" w:rsidRDefault="0045543F">
            <w:pPr>
              <w:spacing w:before="0" w:after="0"/>
              <w:ind w:firstLine="0"/>
            </w:pPr>
            <w:r>
              <w:t>театра кукол.</w:t>
            </w:r>
          </w:p>
          <w:p w:rsidR="00485F86" w:rsidRDefault="00485F86">
            <w:pPr>
              <w:spacing w:before="0" w:after="0"/>
              <w:ind w:firstLine="0"/>
            </w:pPr>
          </w:p>
          <w:p w:rsidR="00485F86" w:rsidRDefault="0045543F">
            <w:pPr>
              <w:spacing w:before="0" w:after="0"/>
              <w:ind w:firstLine="0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Арт-школа</w:t>
            </w:r>
            <w:proofErr w:type="spellEnd"/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стрит-арта</w:t>
            </w:r>
            <w:proofErr w:type="spellEnd"/>
          </w:p>
          <w:p w:rsidR="00485F86" w:rsidRDefault="0045543F">
            <w:pPr>
              <w:spacing w:before="0" w:after="0"/>
              <w:ind w:firstLine="0"/>
            </w:pPr>
            <w:r>
              <w:t xml:space="preserve">Участники: художники граффити, </w:t>
            </w:r>
            <w:proofErr w:type="spellStart"/>
            <w:r>
              <w:t>муралов</w:t>
            </w:r>
            <w:proofErr w:type="spellEnd"/>
          </w:p>
          <w:p w:rsidR="00485F86" w:rsidRDefault="0045543F">
            <w:pPr>
              <w:spacing w:before="0" w:after="0"/>
              <w:ind w:firstLine="0"/>
            </w:pPr>
            <w:r>
              <w:t>и каллиграфии.</w:t>
            </w:r>
          </w:p>
          <w:p w:rsidR="00485F86" w:rsidRDefault="00485F86">
            <w:pPr>
              <w:spacing w:before="0" w:after="0"/>
              <w:ind w:firstLine="0"/>
            </w:pPr>
          </w:p>
          <w:p w:rsidR="00485F86" w:rsidRDefault="0045543F">
            <w:pPr>
              <w:spacing w:before="0" w:after="0"/>
              <w:ind w:firstLine="0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Арт-школа</w:t>
            </w:r>
            <w:proofErr w:type="spellEnd"/>
            <w:proofErr w:type="gramEnd"/>
            <w:r>
              <w:rPr>
                <w:b/>
                <w:bCs/>
              </w:rPr>
              <w:t xml:space="preserve"> хореографии</w:t>
            </w:r>
          </w:p>
          <w:p w:rsidR="00485F86" w:rsidRDefault="0045543F">
            <w:pPr>
              <w:spacing w:before="0" w:after="0"/>
              <w:ind w:firstLine="0"/>
            </w:pPr>
            <w:r>
              <w:t xml:space="preserve">Участники: танцоры, хореографы. </w:t>
            </w:r>
          </w:p>
        </w:tc>
      </w:tr>
      <w:tr w:rsidR="00485F86">
        <w:trPr>
          <w:trHeight w:val="424"/>
        </w:trPr>
        <w:tc>
          <w:tcPr>
            <w:tcW w:w="664" w:type="dxa"/>
          </w:tcPr>
          <w:p w:rsidR="00485F86" w:rsidRDefault="0045543F">
            <w:pPr>
              <w:spacing w:before="0" w:after="0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1744" w:type="dxa"/>
          </w:tcPr>
          <w:p w:rsidR="00485F86" w:rsidRDefault="0045543F">
            <w:pPr>
              <w:spacing w:before="0" w:after="0"/>
              <w:ind w:firstLine="0"/>
              <w:jc w:val="center"/>
            </w:pPr>
            <w:r>
              <w:t xml:space="preserve">11–17 </w:t>
            </w:r>
          </w:p>
          <w:p w:rsidR="00485F86" w:rsidRDefault="0045543F">
            <w:pPr>
              <w:spacing w:before="0" w:after="0"/>
              <w:ind w:firstLine="0"/>
              <w:jc w:val="center"/>
            </w:pPr>
            <w:r>
              <w:t>июня</w:t>
            </w:r>
          </w:p>
        </w:tc>
        <w:tc>
          <w:tcPr>
            <w:tcW w:w="2693" w:type="dxa"/>
          </w:tcPr>
          <w:p w:rsidR="00485F86" w:rsidRDefault="0045543F">
            <w:pPr>
              <w:spacing w:before="0" w:after="0"/>
              <w:ind w:firstLine="0"/>
              <w:jc w:val="center"/>
            </w:pPr>
            <w:r>
              <w:t>«Заезд имени</w:t>
            </w:r>
          </w:p>
          <w:p w:rsidR="00485F86" w:rsidRDefault="0045543F">
            <w:pPr>
              <w:spacing w:before="0" w:after="0"/>
              <w:ind w:firstLine="0"/>
              <w:jc w:val="center"/>
            </w:pPr>
            <w:r>
              <w:t>Гагарина»</w:t>
            </w:r>
          </w:p>
        </w:tc>
        <w:tc>
          <w:tcPr>
            <w:tcW w:w="4819" w:type="dxa"/>
          </w:tcPr>
          <w:p w:rsidR="00485F86" w:rsidRDefault="0045543F">
            <w:pPr>
              <w:spacing w:before="0" w:after="0"/>
              <w:ind w:firstLine="0"/>
            </w:pPr>
            <w:r>
              <w:t xml:space="preserve">Второй образовательный заезд пройдет в Крыму и соберет представителей маркетинга и </w:t>
            </w:r>
            <w:proofErr w:type="spellStart"/>
            <w:r>
              <w:t>медиасферы</w:t>
            </w:r>
            <w:proofErr w:type="spellEnd"/>
            <w:r>
              <w:t xml:space="preserve">, индустрии моды и графического дизайна. </w:t>
            </w:r>
          </w:p>
          <w:p w:rsidR="00485F86" w:rsidRDefault="0045543F">
            <w:pPr>
              <w:spacing w:before="0" w:after="0"/>
              <w:ind w:firstLine="0"/>
            </w:pPr>
            <w:r>
              <w:lastRenderedPageBreak/>
              <w:t xml:space="preserve">Деятели искусства вместе будут создавать современные продукты продвижения бренда. Заезд посвящен 90-летию со дня рождения Юрия Гагарина, летчика-космонавта, героя, первого человека в мировой истории, совершившего полет в космос. </w:t>
            </w:r>
          </w:p>
          <w:p w:rsidR="00485F86" w:rsidRDefault="0045543F">
            <w:pPr>
              <w:spacing w:before="0" w:after="0"/>
              <w:ind w:firstLine="0"/>
            </w:pPr>
            <w:r>
              <w:t>По итогам образовательного</w:t>
            </w:r>
            <w:r>
              <w:t xml:space="preserve"> заезда участники разработают концепции </w:t>
            </w:r>
            <w:proofErr w:type="spellStart"/>
            <w:r>
              <w:t>медийного</w:t>
            </w:r>
            <w:proofErr w:type="spellEnd"/>
            <w:r>
              <w:t xml:space="preserve"> сопровождения для резидентов </w:t>
            </w:r>
            <w:proofErr w:type="spellStart"/>
            <w:r>
              <w:t>арт-кластера</w:t>
            </w:r>
            <w:proofErr w:type="spellEnd"/>
            <w:r>
              <w:t xml:space="preserve"> «Таврида», проработают </w:t>
            </w:r>
            <w:proofErr w:type="spellStart"/>
            <w:r>
              <w:t>айдентику</w:t>
            </w:r>
            <w:proofErr w:type="spellEnd"/>
            <w:r>
              <w:t xml:space="preserve"> для </w:t>
            </w:r>
            <w:proofErr w:type="spellStart"/>
            <w:r>
              <w:t>Ливадийского</w:t>
            </w:r>
            <w:proofErr w:type="spellEnd"/>
            <w:r>
              <w:t xml:space="preserve"> дворца-музея и дизайн его сувенирной продукции, создадут коллекцию одежды для брендов «CODERED» и «Арт</w:t>
            </w:r>
            <w:proofErr w:type="gramStart"/>
            <w:r>
              <w:t>.М</w:t>
            </w:r>
            <w:proofErr w:type="gramEnd"/>
            <w:r>
              <w:t>олодость»,</w:t>
            </w:r>
            <w:r>
              <w:t xml:space="preserve"> сформируют профессиональное </w:t>
            </w:r>
            <w:proofErr w:type="spellStart"/>
            <w:r>
              <w:t>портфолио</w:t>
            </w:r>
            <w:proofErr w:type="spellEnd"/>
            <w:r>
              <w:t>, которое позволит принимать участие в конкурсах и выставках современного искусства.</w:t>
            </w:r>
          </w:p>
        </w:tc>
        <w:tc>
          <w:tcPr>
            <w:tcW w:w="5654" w:type="dxa"/>
          </w:tcPr>
          <w:p w:rsidR="00485F86" w:rsidRDefault="0045543F">
            <w:pPr>
              <w:spacing w:before="0" w:after="0"/>
              <w:ind w:firstLine="0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lastRenderedPageBreak/>
              <w:t>Арт-школа</w:t>
            </w:r>
            <w:proofErr w:type="spellEnd"/>
            <w:proofErr w:type="gramEnd"/>
            <w:r>
              <w:rPr>
                <w:b/>
                <w:bCs/>
              </w:rPr>
              <w:t xml:space="preserve"> маркетинга и рекламы</w:t>
            </w:r>
          </w:p>
          <w:p w:rsidR="00485F86" w:rsidRDefault="0045543F">
            <w:pPr>
              <w:spacing w:before="0" w:after="0"/>
              <w:ind w:firstLine="0"/>
            </w:pPr>
            <w:r>
              <w:t xml:space="preserve">Участники: студенты профильных вузов, действующие специалисты в сфере маркетинга, рекламы, пиара, </w:t>
            </w:r>
            <w:proofErr w:type="spellStart"/>
            <w:r>
              <w:t>дидж</w:t>
            </w:r>
            <w:r>
              <w:t>итал</w:t>
            </w:r>
            <w:proofErr w:type="spellEnd"/>
            <w:r>
              <w:t xml:space="preserve"> и SMM. </w:t>
            </w:r>
          </w:p>
          <w:p w:rsidR="00485F86" w:rsidRDefault="0045543F">
            <w:pPr>
              <w:spacing w:before="0" w:after="0"/>
              <w:ind w:firstLine="0"/>
            </w:pPr>
            <w:proofErr w:type="spellStart"/>
            <w:proofErr w:type="gramStart"/>
            <w:r>
              <w:rPr>
                <w:b/>
                <w:bCs/>
              </w:rPr>
              <w:lastRenderedPageBreak/>
              <w:t>Арт-школа</w:t>
            </w:r>
            <w:proofErr w:type="spellEnd"/>
            <w:proofErr w:type="gramEnd"/>
            <w:r>
              <w:rPr>
                <w:b/>
                <w:bCs/>
              </w:rPr>
              <w:t xml:space="preserve"> современного искусства</w:t>
            </w:r>
            <w:r>
              <w:t xml:space="preserve"> Участники: молодые деятели культуры и искусства: художники, кураторы, фотографы, </w:t>
            </w:r>
            <w:proofErr w:type="spellStart"/>
            <w:r>
              <w:t>арт-менеджеры</w:t>
            </w:r>
            <w:proofErr w:type="spellEnd"/>
            <w:r>
              <w:t xml:space="preserve">. </w:t>
            </w:r>
          </w:p>
          <w:p w:rsidR="00485F86" w:rsidRDefault="00485F86">
            <w:pPr>
              <w:spacing w:before="0" w:after="0"/>
              <w:ind w:firstLine="0"/>
            </w:pPr>
          </w:p>
          <w:p w:rsidR="00485F86" w:rsidRDefault="0045543F">
            <w:pPr>
              <w:spacing w:before="0" w:after="0"/>
              <w:ind w:firstLine="0"/>
            </w:pPr>
            <w:proofErr w:type="spellStart"/>
            <w:proofErr w:type="gramStart"/>
            <w:r>
              <w:rPr>
                <w:b/>
                <w:bCs/>
              </w:rPr>
              <w:t>Арт-школа</w:t>
            </w:r>
            <w:proofErr w:type="spellEnd"/>
            <w:proofErr w:type="gramEnd"/>
            <w:r>
              <w:rPr>
                <w:b/>
                <w:bCs/>
              </w:rPr>
              <w:t xml:space="preserve"> индустрии моды</w:t>
            </w:r>
            <w:r>
              <w:t xml:space="preserve"> </w:t>
            </w:r>
          </w:p>
          <w:p w:rsidR="00485F86" w:rsidRDefault="0045543F">
            <w:pPr>
              <w:spacing w:before="0" w:after="0"/>
              <w:ind w:firstLine="0"/>
            </w:pPr>
            <w:r>
              <w:t>Участники: дизайнеры одежды, дизайнеры текстиля, предприниматели и владельцы модного б</w:t>
            </w:r>
            <w:r>
              <w:t xml:space="preserve">изнеса, компании-производители, швейные производства и локальные ателье по пошиву одежды, художники по костюмам, стилисты, костюмеры. </w:t>
            </w:r>
          </w:p>
          <w:p w:rsidR="00485F86" w:rsidRDefault="00485F86">
            <w:pPr>
              <w:spacing w:before="0" w:after="0"/>
              <w:ind w:firstLine="0"/>
            </w:pPr>
          </w:p>
          <w:p w:rsidR="00485F86" w:rsidRDefault="0045543F">
            <w:pPr>
              <w:spacing w:before="0" w:after="0"/>
              <w:ind w:firstLine="0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Арт-школа</w:t>
            </w:r>
            <w:proofErr w:type="spellEnd"/>
            <w:proofErr w:type="gramEnd"/>
            <w:r>
              <w:rPr>
                <w:b/>
                <w:bCs/>
              </w:rPr>
              <w:t xml:space="preserve"> графического дизайна </w:t>
            </w:r>
          </w:p>
          <w:p w:rsidR="00485F86" w:rsidRDefault="0045543F">
            <w:pPr>
              <w:spacing w:before="0" w:after="0"/>
              <w:ind w:firstLine="0"/>
            </w:pPr>
            <w:r>
              <w:t xml:space="preserve">Участники: графические дизайнеры, иллюстраторы. </w:t>
            </w:r>
          </w:p>
          <w:p w:rsidR="00485F86" w:rsidRDefault="00485F86">
            <w:pPr>
              <w:spacing w:before="0" w:after="0"/>
              <w:ind w:firstLine="0"/>
            </w:pPr>
          </w:p>
          <w:p w:rsidR="00485F86" w:rsidRDefault="0045543F">
            <w:pPr>
              <w:spacing w:before="0" w:after="0"/>
              <w:ind w:firstLine="0"/>
            </w:pPr>
            <w:proofErr w:type="spellStart"/>
            <w:proofErr w:type="gramStart"/>
            <w:r>
              <w:rPr>
                <w:b/>
                <w:bCs/>
              </w:rPr>
              <w:t>Арт-школа</w:t>
            </w:r>
            <w:proofErr w:type="spellEnd"/>
            <w:proofErr w:type="gramEnd"/>
            <w:r>
              <w:rPr>
                <w:b/>
                <w:bCs/>
              </w:rPr>
              <w:t xml:space="preserve"> «Искусство и космос»</w:t>
            </w:r>
            <w:r>
              <w:t xml:space="preserve"> </w:t>
            </w:r>
          </w:p>
          <w:p w:rsidR="00485F86" w:rsidRDefault="0045543F">
            <w:pPr>
              <w:spacing w:before="0" w:after="0"/>
              <w:ind w:firstLine="0"/>
            </w:pPr>
            <w:r>
              <w:t xml:space="preserve">Участники: ученые, занимающиеся науками о космосе; </w:t>
            </w:r>
            <w:proofErr w:type="spellStart"/>
            <w:r>
              <w:t>ученые-блогеры</w:t>
            </w:r>
            <w:proofErr w:type="spellEnd"/>
            <w:r>
              <w:t>, популяризаторы науки.</w:t>
            </w:r>
          </w:p>
        </w:tc>
      </w:tr>
      <w:tr w:rsidR="00485F86">
        <w:trPr>
          <w:trHeight w:val="444"/>
        </w:trPr>
        <w:tc>
          <w:tcPr>
            <w:tcW w:w="664" w:type="dxa"/>
          </w:tcPr>
          <w:p w:rsidR="00485F86" w:rsidRDefault="0045543F">
            <w:pPr>
              <w:spacing w:before="0" w:after="0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3</w:t>
            </w:r>
          </w:p>
        </w:tc>
        <w:tc>
          <w:tcPr>
            <w:tcW w:w="1744" w:type="dxa"/>
          </w:tcPr>
          <w:p w:rsidR="00485F86" w:rsidRDefault="0045543F">
            <w:pPr>
              <w:spacing w:before="0" w:after="0"/>
              <w:ind w:firstLine="0"/>
              <w:jc w:val="center"/>
            </w:pPr>
            <w:r>
              <w:t xml:space="preserve">21–27 </w:t>
            </w:r>
          </w:p>
          <w:p w:rsidR="00485F86" w:rsidRDefault="0045543F">
            <w:pPr>
              <w:spacing w:before="0" w:after="0"/>
              <w:ind w:firstLine="0"/>
              <w:jc w:val="center"/>
            </w:pPr>
            <w:r>
              <w:t>июня</w:t>
            </w:r>
          </w:p>
        </w:tc>
        <w:tc>
          <w:tcPr>
            <w:tcW w:w="2693" w:type="dxa"/>
          </w:tcPr>
          <w:p w:rsidR="00485F86" w:rsidRDefault="0045543F">
            <w:pPr>
              <w:spacing w:before="0" w:after="0"/>
              <w:ind w:firstLine="0"/>
              <w:jc w:val="center"/>
            </w:pPr>
            <w:r>
              <w:t>«Русское лето»</w:t>
            </w:r>
          </w:p>
        </w:tc>
        <w:tc>
          <w:tcPr>
            <w:tcW w:w="4819" w:type="dxa"/>
          </w:tcPr>
          <w:p w:rsidR="00485F86" w:rsidRDefault="0045543F">
            <w:pPr>
              <w:spacing w:before="0" w:after="0"/>
              <w:ind w:firstLine="0"/>
            </w:pPr>
            <w:r>
              <w:t xml:space="preserve">Третий образовательный заезд пройдет в Крыму. В программе заезда </w:t>
            </w:r>
            <w:proofErr w:type="spellStart"/>
            <w:r>
              <w:t>арт-школы</w:t>
            </w:r>
            <w:proofErr w:type="spellEnd"/>
            <w:r>
              <w:t xml:space="preserve"> для современных музыкантов и специалистов </w:t>
            </w:r>
            <w:proofErr w:type="spellStart"/>
            <w:r>
              <w:t>медиасферы</w:t>
            </w:r>
            <w:proofErr w:type="spellEnd"/>
            <w:r>
              <w:t xml:space="preserve">, </w:t>
            </w:r>
            <w:proofErr w:type="spellStart"/>
            <w:r>
              <w:t>арт-школ</w:t>
            </w:r>
            <w:r>
              <w:t>а</w:t>
            </w:r>
            <w:proofErr w:type="spellEnd"/>
            <w:r>
              <w:t xml:space="preserve"> «Херсонес Таврический», </w:t>
            </w:r>
            <w:proofErr w:type="gramStart"/>
            <w:r>
              <w:t>разработанная</w:t>
            </w:r>
            <w:proofErr w:type="gramEnd"/>
            <w:r>
              <w:t xml:space="preserve"> совместно с историческим музеем-заповедником, а также </w:t>
            </w:r>
            <w:proofErr w:type="spellStart"/>
            <w:r>
              <w:t>арт-школа</w:t>
            </w:r>
            <w:proofErr w:type="spellEnd"/>
            <w:r>
              <w:t xml:space="preserve"> по созданию уникальных туристических маршрутов Белгородской области. </w:t>
            </w:r>
          </w:p>
          <w:p w:rsidR="00485F86" w:rsidRDefault="0045543F">
            <w:pPr>
              <w:spacing w:before="0" w:after="0"/>
              <w:ind w:firstLine="0"/>
            </w:pPr>
            <w:r>
              <w:t xml:space="preserve">По итогам образовательного заезда участники разработают туристические маршруты по </w:t>
            </w:r>
            <w:r>
              <w:t xml:space="preserve">достопримечательностям, </w:t>
            </w:r>
            <w:r>
              <w:lastRenderedPageBreak/>
              <w:t xml:space="preserve">точкам притяжения и малознакомым местам Белгородской области, создадут </w:t>
            </w:r>
            <w:proofErr w:type="spellStart"/>
            <w:r>
              <w:t>контент</w:t>
            </w:r>
            <w:proofErr w:type="spellEnd"/>
            <w:r>
              <w:t xml:space="preserve"> для цифровых ресурсов </w:t>
            </w:r>
            <w:proofErr w:type="spellStart"/>
            <w:r>
              <w:t>арт-кластера</w:t>
            </w:r>
            <w:proofErr w:type="spellEnd"/>
            <w:r>
              <w:t xml:space="preserve">, разработают концепции </w:t>
            </w:r>
            <w:proofErr w:type="spellStart"/>
            <w:r>
              <w:t>арт-объектов</w:t>
            </w:r>
            <w:proofErr w:type="spellEnd"/>
            <w:r>
              <w:t xml:space="preserve"> для Государственного историко-археологического музея-заповедника «Херсонес Тавриче</w:t>
            </w:r>
            <w:r>
              <w:t xml:space="preserve">ский», а также </w:t>
            </w:r>
            <w:proofErr w:type="gramStart"/>
            <w:r>
              <w:t>создадут новые музыкальные произведения и узнают</w:t>
            </w:r>
            <w:proofErr w:type="gramEnd"/>
            <w:r>
              <w:t xml:space="preserve"> о возможностях продвижения в индустрии электронной музыки в России.</w:t>
            </w:r>
          </w:p>
        </w:tc>
        <w:tc>
          <w:tcPr>
            <w:tcW w:w="5654" w:type="dxa"/>
          </w:tcPr>
          <w:p w:rsidR="00485F86" w:rsidRDefault="0045543F">
            <w:pPr>
              <w:spacing w:before="0" w:after="0"/>
              <w:ind w:firstLine="0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lastRenderedPageBreak/>
              <w:t>Арт-школа</w:t>
            </w:r>
            <w:proofErr w:type="spellEnd"/>
            <w:proofErr w:type="gramEnd"/>
            <w:r>
              <w:rPr>
                <w:b/>
                <w:bCs/>
              </w:rPr>
              <w:t xml:space="preserve"> «Херсонес Таврический»</w:t>
            </w:r>
          </w:p>
          <w:p w:rsidR="00485F86" w:rsidRDefault="0045543F">
            <w:pPr>
              <w:spacing w:before="0" w:after="0"/>
              <w:ind w:firstLine="0"/>
            </w:pPr>
            <w:r>
              <w:t>Участники: художники, промышленные дизайнеры, инженеры-конструкторы, архитекторы, градостро</w:t>
            </w:r>
            <w:r>
              <w:t xml:space="preserve">ители, урбанисты, художники </w:t>
            </w:r>
            <w:proofErr w:type="spellStart"/>
            <w:r>
              <w:t>паблик-арта</w:t>
            </w:r>
            <w:proofErr w:type="spellEnd"/>
            <w:r>
              <w:t xml:space="preserve">, скульпторы и другие деятели визуального искусства из всех регионов Российской Федерации, студенты профильных вузов. </w:t>
            </w:r>
          </w:p>
          <w:p w:rsidR="00485F86" w:rsidRDefault="00485F86">
            <w:pPr>
              <w:spacing w:before="0" w:after="0"/>
              <w:ind w:firstLine="0"/>
            </w:pPr>
          </w:p>
          <w:p w:rsidR="00485F86" w:rsidRDefault="0045543F">
            <w:pPr>
              <w:spacing w:before="0" w:after="0"/>
              <w:ind w:firstLine="0"/>
            </w:pPr>
            <w:proofErr w:type="spellStart"/>
            <w:proofErr w:type="gramStart"/>
            <w:r>
              <w:rPr>
                <w:b/>
                <w:bCs/>
              </w:rPr>
              <w:t>Арт-школа</w:t>
            </w:r>
            <w:proofErr w:type="spellEnd"/>
            <w:proofErr w:type="gramEnd"/>
            <w:r>
              <w:rPr>
                <w:b/>
                <w:bCs/>
              </w:rPr>
              <w:t xml:space="preserve"> электронной музыки</w:t>
            </w:r>
            <w:r>
              <w:t xml:space="preserve"> </w:t>
            </w:r>
          </w:p>
          <w:p w:rsidR="00485F86" w:rsidRDefault="0045543F">
            <w:pPr>
              <w:spacing w:before="0" w:after="0"/>
              <w:ind w:firstLine="0"/>
            </w:pPr>
            <w:r>
              <w:t xml:space="preserve">Участники: </w:t>
            </w:r>
            <w:proofErr w:type="spellStart"/>
            <w:r>
              <w:t>диджеи</w:t>
            </w:r>
            <w:proofErr w:type="spellEnd"/>
            <w:r>
              <w:t xml:space="preserve">, музыкальные продюсеры, </w:t>
            </w:r>
            <w:proofErr w:type="spellStart"/>
            <w:r>
              <w:t>битмейкеры</w:t>
            </w:r>
            <w:proofErr w:type="spellEnd"/>
            <w:r>
              <w:t xml:space="preserve">. </w:t>
            </w:r>
          </w:p>
          <w:p w:rsidR="00485F86" w:rsidRDefault="0045543F">
            <w:pPr>
              <w:spacing w:before="0" w:after="0"/>
              <w:ind w:firstLine="0"/>
            </w:pPr>
            <w:proofErr w:type="spellStart"/>
            <w:proofErr w:type="gramStart"/>
            <w:r>
              <w:rPr>
                <w:b/>
                <w:bCs/>
              </w:rPr>
              <w:lastRenderedPageBreak/>
              <w:t>Арт-школа</w:t>
            </w:r>
            <w:proofErr w:type="spellEnd"/>
            <w:proofErr w:type="gramEnd"/>
            <w:r>
              <w:rPr>
                <w:b/>
                <w:bCs/>
              </w:rPr>
              <w:t xml:space="preserve"> новых </w:t>
            </w:r>
            <w:proofErr w:type="spellStart"/>
            <w:r>
              <w:rPr>
                <w:b/>
                <w:bCs/>
              </w:rPr>
              <w:t>медиа</w:t>
            </w:r>
            <w:proofErr w:type="spellEnd"/>
            <w:r>
              <w:t xml:space="preserve"> </w:t>
            </w:r>
          </w:p>
          <w:p w:rsidR="00485F86" w:rsidRDefault="0045543F">
            <w:pPr>
              <w:spacing w:before="0" w:after="0"/>
              <w:ind w:firstLine="0"/>
            </w:pPr>
            <w:r>
              <w:t xml:space="preserve">Участники: журналисты, </w:t>
            </w:r>
            <w:proofErr w:type="spellStart"/>
            <w:r>
              <w:t>копирайтеры</w:t>
            </w:r>
            <w:proofErr w:type="spellEnd"/>
            <w:r>
              <w:t xml:space="preserve">, </w:t>
            </w:r>
            <w:proofErr w:type="spellStart"/>
            <w:r>
              <w:t>райтеры</w:t>
            </w:r>
            <w:proofErr w:type="spellEnd"/>
            <w:r>
              <w:t xml:space="preserve">, редакторы, </w:t>
            </w:r>
            <w:proofErr w:type="spellStart"/>
            <w:r>
              <w:t>блогеры</w:t>
            </w:r>
            <w:proofErr w:type="spellEnd"/>
            <w:r>
              <w:t xml:space="preserve">, специалисты в сфере </w:t>
            </w:r>
            <w:proofErr w:type="spellStart"/>
            <w:r>
              <w:t>медиа</w:t>
            </w:r>
            <w:proofErr w:type="spellEnd"/>
            <w:r>
              <w:t>.</w:t>
            </w:r>
          </w:p>
        </w:tc>
      </w:tr>
      <w:tr w:rsidR="00485F86">
        <w:trPr>
          <w:trHeight w:val="424"/>
        </w:trPr>
        <w:tc>
          <w:tcPr>
            <w:tcW w:w="664" w:type="dxa"/>
          </w:tcPr>
          <w:p w:rsidR="00485F86" w:rsidRDefault="0045543F">
            <w:pPr>
              <w:spacing w:before="0" w:after="0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4</w:t>
            </w:r>
          </w:p>
        </w:tc>
        <w:tc>
          <w:tcPr>
            <w:tcW w:w="1744" w:type="dxa"/>
          </w:tcPr>
          <w:p w:rsidR="00485F86" w:rsidRDefault="0045543F">
            <w:pPr>
              <w:spacing w:before="0" w:after="0"/>
              <w:ind w:firstLine="0"/>
              <w:jc w:val="center"/>
            </w:pPr>
            <w:r>
              <w:t>18–25</w:t>
            </w:r>
          </w:p>
          <w:p w:rsidR="00485F86" w:rsidRDefault="0045543F">
            <w:pPr>
              <w:spacing w:before="0" w:after="0"/>
              <w:ind w:firstLine="0"/>
              <w:jc w:val="center"/>
            </w:pPr>
            <w:r>
              <w:t>июля</w:t>
            </w:r>
          </w:p>
        </w:tc>
        <w:tc>
          <w:tcPr>
            <w:tcW w:w="2693" w:type="dxa"/>
          </w:tcPr>
          <w:p w:rsidR="00485F86" w:rsidRDefault="0045543F">
            <w:pPr>
              <w:spacing w:before="0" w:after="0"/>
              <w:ind w:firstLine="0"/>
              <w:jc w:val="center"/>
            </w:pPr>
            <w:r>
              <w:t>«Шоу кейс фестиваля молодого искусства «</w:t>
            </w:r>
            <w:proofErr w:type="spellStart"/>
            <w:r>
              <w:t>Таврида</w:t>
            </w:r>
            <w:proofErr w:type="gramStart"/>
            <w:r>
              <w:t>.А</w:t>
            </w:r>
            <w:proofErr w:type="gramEnd"/>
            <w:r>
              <w:t>РТ</w:t>
            </w:r>
            <w:proofErr w:type="spellEnd"/>
            <w:r>
              <w:t>»</w:t>
            </w:r>
          </w:p>
        </w:tc>
        <w:tc>
          <w:tcPr>
            <w:tcW w:w="4819" w:type="dxa"/>
          </w:tcPr>
          <w:p w:rsidR="00485F86" w:rsidRDefault="0045543F">
            <w:pPr>
              <w:spacing w:before="0" w:after="0"/>
              <w:ind w:firstLine="0"/>
            </w:pPr>
            <w:r>
              <w:t xml:space="preserve">Подготовка </w:t>
            </w:r>
            <w:proofErr w:type="spellStart"/>
            <w:r>
              <w:t>контента</w:t>
            </w:r>
            <w:proofErr w:type="spellEnd"/>
            <w:r>
              <w:t xml:space="preserve"> для фестиваля «</w:t>
            </w:r>
            <w:proofErr w:type="spellStart"/>
            <w:r>
              <w:t>Таврида</w:t>
            </w:r>
            <w:proofErr w:type="gramStart"/>
            <w:r>
              <w:t>.А</w:t>
            </w:r>
            <w:proofErr w:type="gramEnd"/>
            <w:r>
              <w:t>РТ</w:t>
            </w:r>
            <w:proofErr w:type="spellEnd"/>
            <w:r>
              <w:t>»</w:t>
            </w:r>
          </w:p>
        </w:tc>
        <w:tc>
          <w:tcPr>
            <w:tcW w:w="5654" w:type="dxa"/>
          </w:tcPr>
          <w:p w:rsidR="00485F86" w:rsidRDefault="0045543F">
            <w:pPr>
              <w:spacing w:before="0" w:after="0"/>
              <w:ind w:firstLine="0"/>
            </w:pPr>
            <w:r>
              <w:t>Участники: музыканты, хоре</w:t>
            </w:r>
            <w:r>
              <w:t xml:space="preserve">ографы, танцоры, дизайнеры актеры, режиссеры. </w:t>
            </w:r>
          </w:p>
        </w:tc>
      </w:tr>
      <w:tr w:rsidR="00485F86">
        <w:trPr>
          <w:trHeight w:val="424"/>
        </w:trPr>
        <w:tc>
          <w:tcPr>
            <w:tcW w:w="664" w:type="dxa"/>
          </w:tcPr>
          <w:p w:rsidR="00485F86" w:rsidRDefault="0045543F">
            <w:pPr>
              <w:spacing w:before="0" w:after="0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1744" w:type="dxa"/>
          </w:tcPr>
          <w:p w:rsidR="00485F86" w:rsidRDefault="0045543F">
            <w:pPr>
              <w:spacing w:before="0" w:after="0"/>
              <w:ind w:firstLine="0"/>
              <w:jc w:val="center"/>
            </w:pPr>
            <w:r>
              <w:t xml:space="preserve">12–18 августа </w:t>
            </w:r>
          </w:p>
        </w:tc>
        <w:tc>
          <w:tcPr>
            <w:tcW w:w="2693" w:type="dxa"/>
          </w:tcPr>
          <w:p w:rsidR="00485F86" w:rsidRDefault="0045543F">
            <w:pPr>
              <w:spacing w:before="0" w:after="0"/>
              <w:ind w:firstLine="0"/>
              <w:jc w:val="center"/>
            </w:pPr>
            <w:r>
              <w:t>«Большой театр России»</w:t>
            </w:r>
          </w:p>
        </w:tc>
        <w:tc>
          <w:tcPr>
            <w:tcW w:w="4819" w:type="dxa"/>
          </w:tcPr>
          <w:p w:rsidR="00485F86" w:rsidRDefault="0045543F">
            <w:pPr>
              <w:spacing w:before="0" w:after="0"/>
              <w:ind w:firstLine="0"/>
            </w:pPr>
            <w:r>
              <w:t xml:space="preserve">В рамках программы заезда участники обретут новые знания в области </w:t>
            </w:r>
            <w:proofErr w:type="spellStart"/>
            <w:r>
              <w:t>иммерсивного</w:t>
            </w:r>
            <w:proofErr w:type="spellEnd"/>
            <w:r>
              <w:t xml:space="preserve">, </w:t>
            </w:r>
            <w:proofErr w:type="spellStart"/>
            <w:r>
              <w:t>партиципаторного</w:t>
            </w:r>
            <w:proofErr w:type="spellEnd"/>
            <w:r>
              <w:t xml:space="preserve"> и </w:t>
            </w:r>
            <w:proofErr w:type="spellStart"/>
            <w:proofErr w:type="gramStart"/>
            <w:r>
              <w:t>сайт-специфик</w:t>
            </w:r>
            <w:proofErr w:type="spellEnd"/>
            <w:proofErr w:type="gramEnd"/>
            <w:r>
              <w:t xml:space="preserve"> театра, найдут точки соприкосновения ме</w:t>
            </w:r>
            <w:r>
              <w:t>жду пластическим театром и современным танцем, смогут в режиме нон-стоп поделиться друг с другом тонкостями системы работы в независимых театрах.</w:t>
            </w:r>
          </w:p>
        </w:tc>
        <w:tc>
          <w:tcPr>
            <w:tcW w:w="5654" w:type="dxa"/>
          </w:tcPr>
          <w:p w:rsidR="00485F86" w:rsidRDefault="0045543F">
            <w:pPr>
              <w:spacing w:before="0" w:after="0"/>
              <w:ind w:firstLine="0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Арт-школа</w:t>
            </w:r>
            <w:proofErr w:type="spellEnd"/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иммерсивного</w:t>
            </w:r>
            <w:proofErr w:type="spellEnd"/>
            <w:r>
              <w:rPr>
                <w:b/>
                <w:bCs/>
              </w:rPr>
              <w:t xml:space="preserve"> театра </w:t>
            </w:r>
          </w:p>
          <w:p w:rsidR="00485F86" w:rsidRDefault="0045543F">
            <w:pPr>
              <w:spacing w:before="0" w:after="0"/>
              <w:ind w:firstLine="0"/>
            </w:pPr>
            <w:r>
              <w:t xml:space="preserve">Участники: </w:t>
            </w:r>
            <w:proofErr w:type="spellStart"/>
            <w:r>
              <w:t>перформеры</w:t>
            </w:r>
            <w:proofErr w:type="spellEnd"/>
            <w:r>
              <w:t xml:space="preserve"> (актеры, драма/музыка/танец), режиссеры театра, </w:t>
            </w:r>
            <w:proofErr w:type="spellStart"/>
            <w:r>
              <w:t>саунд-диз</w:t>
            </w:r>
            <w:r>
              <w:t>айнеры</w:t>
            </w:r>
            <w:proofErr w:type="spellEnd"/>
            <w:r>
              <w:t xml:space="preserve"> / композиторы, </w:t>
            </w:r>
            <w:proofErr w:type="spellStart"/>
            <w:r>
              <w:t>медиа-режиссеры</w:t>
            </w:r>
            <w:proofErr w:type="spellEnd"/>
            <w:r>
              <w:t xml:space="preserve">. </w:t>
            </w:r>
          </w:p>
          <w:p w:rsidR="00485F86" w:rsidRDefault="00485F86">
            <w:pPr>
              <w:spacing w:before="0" w:after="0"/>
              <w:ind w:firstLine="0"/>
            </w:pPr>
          </w:p>
          <w:p w:rsidR="00485F86" w:rsidRDefault="0045543F">
            <w:pPr>
              <w:spacing w:before="0" w:after="0"/>
              <w:ind w:firstLine="0"/>
            </w:pPr>
            <w:proofErr w:type="spellStart"/>
            <w:proofErr w:type="gramStart"/>
            <w:r>
              <w:rPr>
                <w:b/>
                <w:bCs/>
              </w:rPr>
              <w:t>Арт-школа</w:t>
            </w:r>
            <w:proofErr w:type="spellEnd"/>
            <w:proofErr w:type="gramEnd"/>
            <w:r>
              <w:rPr>
                <w:b/>
                <w:bCs/>
              </w:rPr>
              <w:t xml:space="preserve"> пластического театра и современного танца</w:t>
            </w:r>
            <w:r>
              <w:t xml:space="preserve"> </w:t>
            </w:r>
          </w:p>
          <w:p w:rsidR="00485F86" w:rsidRDefault="0045543F">
            <w:pPr>
              <w:spacing w:before="0" w:after="0"/>
              <w:ind w:firstLine="0"/>
            </w:pPr>
            <w:r>
              <w:t xml:space="preserve">Участники: артисты </w:t>
            </w:r>
            <w:proofErr w:type="spellStart"/>
            <w:r>
              <w:t>пла</w:t>
            </w:r>
            <w:proofErr w:type="gramStart"/>
            <w:r>
              <w:t>c</w:t>
            </w:r>
            <w:proofErr w:type="gramEnd"/>
            <w:r>
              <w:t>тического</w:t>
            </w:r>
            <w:proofErr w:type="spellEnd"/>
            <w:r>
              <w:t xml:space="preserve"> театра и современного танца, режиссеры </w:t>
            </w:r>
            <w:proofErr w:type="spellStart"/>
            <w:r>
              <w:t>плаcтического</w:t>
            </w:r>
            <w:proofErr w:type="spellEnd"/>
            <w:r>
              <w:t xml:space="preserve"> театра и современного танца. </w:t>
            </w:r>
          </w:p>
          <w:p w:rsidR="00485F86" w:rsidRDefault="00485F86">
            <w:pPr>
              <w:spacing w:before="0" w:after="0"/>
              <w:ind w:firstLine="0"/>
            </w:pPr>
          </w:p>
          <w:p w:rsidR="00485F86" w:rsidRDefault="0045543F">
            <w:pPr>
              <w:spacing w:before="0" w:after="0"/>
              <w:ind w:firstLine="0"/>
            </w:pPr>
            <w:proofErr w:type="spellStart"/>
            <w:proofErr w:type="gramStart"/>
            <w:r>
              <w:rPr>
                <w:b/>
                <w:bCs/>
              </w:rPr>
              <w:t>Арт-школа</w:t>
            </w:r>
            <w:proofErr w:type="spellEnd"/>
            <w:proofErr w:type="gramEnd"/>
            <w:r>
              <w:rPr>
                <w:b/>
                <w:bCs/>
              </w:rPr>
              <w:t xml:space="preserve"> театрального менеджмента</w:t>
            </w:r>
            <w:r>
              <w:t xml:space="preserve"> Участники:</w:t>
            </w:r>
            <w:r>
              <w:t xml:space="preserve"> театральные менеджеры. </w:t>
            </w:r>
          </w:p>
          <w:p w:rsidR="00485F86" w:rsidRDefault="00485F86">
            <w:pPr>
              <w:spacing w:before="0" w:after="0"/>
              <w:ind w:firstLine="0"/>
            </w:pPr>
          </w:p>
          <w:p w:rsidR="00485F86" w:rsidRDefault="0045543F">
            <w:pPr>
              <w:spacing w:before="0" w:after="0"/>
              <w:ind w:firstLine="0"/>
            </w:pPr>
            <w:proofErr w:type="spellStart"/>
            <w:proofErr w:type="gramStart"/>
            <w:r>
              <w:rPr>
                <w:b/>
                <w:bCs/>
              </w:rPr>
              <w:t>Арт-школа</w:t>
            </w:r>
            <w:proofErr w:type="spellEnd"/>
            <w:proofErr w:type="gramEnd"/>
            <w:r>
              <w:rPr>
                <w:b/>
                <w:bCs/>
              </w:rPr>
              <w:t xml:space="preserve"> дизайна и сценических технологий</w:t>
            </w:r>
            <w:r>
              <w:t xml:space="preserve"> </w:t>
            </w:r>
          </w:p>
          <w:p w:rsidR="00485F86" w:rsidRDefault="0045543F">
            <w:pPr>
              <w:spacing w:before="0" w:after="0"/>
              <w:ind w:firstLine="0"/>
            </w:pPr>
            <w:r>
              <w:t xml:space="preserve">Участники: графические дизайнеры, дизайнеры одежды, иллюстраторы. </w:t>
            </w:r>
          </w:p>
          <w:p w:rsidR="00485F86" w:rsidRDefault="00485F86">
            <w:pPr>
              <w:spacing w:before="0" w:after="0"/>
              <w:ind w:firstLine="0"/>
              <w:rPr>
                <w:b/>
                <w:bCs/>
              </w:rPr>
            </w:pPr>
          </w:p>
          <w:p w:rsidR="00485F86" w:rsidRDefault="0045543F">
            <w:pPr>
              <w:spacing w:before="0" w:after="0"/>
              <w:ind w:firstLine="0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lastRenderedPageBreak/>
              <w:t>Арт-школа</w:t>
            </w:r>
            <w:proofErr w:type="spellEnd"/>
            <w:proofErr w:type="gramEnd"/>
            <w:r>
              <w:rPr>
                <w:b/>
                <w:bCs/>
              </w:rPr>
              <w:t xml:space="preserve"> музыкального театра </w:t>
            </w:r>
          </w:p>
          <w:p w:rsidR="00485F86" w:rsidRDefault="0045543F">
            <w:pPr>
              <w:spacing w:before="0" w:after="0"/>
              <w:ind w:firstLine="0"/>
            </w:pPr>
            <w:r>
              <w:t xml:space="preserve">Участники: режиссеры музыкального театра. </w:t>
            </w:r>
          </w:p>
        </w:tc>
      </w:tr>
      <w:tr w:rsidR="00485F86">
        <w:trPr>
          <w:trHeight w:val="424"/>
        </w:trPr>
        <w:tc>
          <w:tcPr>
            <w:tcW w:w="664" w:type="dxa"/>
          </w:tcPr>
          <w:p w:rsidR="00485F86" w:rsidRDefault="0045543F">
            <w:pPr>
              <w:spacing w:before="0" w:after="0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6</w:t>
            </w:r>
          </w:p>
        </w:tc>
        <w:tc>
          <w:tcPr>
            <w:tcW w:w="1744" w:type="dxa"/>
          </w:tcPr>
          <w:p w:rsidR="00485F86" w:rsidRDefault="0045543F">
            <w:pPr>
              <w:spacing w:before="0" w:after="0"/>
              <w:ind w:firstLine="0"/>
              <w:jc w:val="center"/>
            </w:pPr>
            <w:r>
              <w:t xml:space="preserve">23–29 августа </w:t>
            </w:r>
          </w:p>
        </w:tc>
        <w:tc>
          <w:tcPr>
            <w:tcW w:w="2693" w:type="dxa"/>
          </w:tcPr>
          <w:p w:rsidR="00485F86" w:rsidRDefault="0045543F">
            <w:pPr>
              <w:spacing w:before="0" w:after="0"/>
              <w:ind w:firstLine="0"/>
              <w:jc w:val="center"/>
            </w:pPr>
            <w:r>
              <w:t>«Семейный заезд»</w:t>
            </w:r>
          </w:p>
        </w:tc>
        <w:tc>
          <w:tcPr>
            <w:tcW w:w="4819" w:type="dxa"/>
          </w:tcPr>
          <w:p w:rsidR="00485F86" w:rsidRDefault="0045543F">
            <w:pPr>
              <w:spacing w:before="0" w:after="0"/>
              <w:ind w:firstLine="0"/>
            </w:pPr>
            <w:r>
              <w:t xml:space="preserve">Основным направлением станет создание тематического </w:t>
            </w:r>
            <w:proofErr w:type="spellStart"/>
            <w:r>
              <w:t>контента</w:t>
            </w:r>
            <w:proofErr w:type="spellEnd"/>
            <w:r>
              <w:t xml:space="preserve">, посвященного Году семьи. </w:t>
            </w:r>
          </w:p>
          <w:p w:rsidR="00485F86" w:rsidRDefault="0045543F">
            <w:pPr>
              <w:spacing w:before="0" w:after="0"/>
              <w:ind w:firstLine="0"/>
            </w:pPr>
            <w:r>
              <w:t xml:space="preserve">В рамках программы будет проходить обучение основ съемок и монтажа </w:t>
            </w:r>
            <w:proofErr w:type="spellStart"/>
            <w:r>
              <w:t>видеоконтента</w:t>
            </w:r>
            <w:proofErr w:type="spellEnd"/>
            <w:r>
              <w:t xml:space="preserve"> с применением искусственного интеллекта. </w:t>
            </w:r>
          </w:p>
          <w:p w:rsidR="00485F86" w:rsidRDefault="0045543F">
            <w:pPr>
              <w:spacing w:before="0" w:after="0"/>
              <w:ind w:firstLine="0"/>
            </w:pPr>
            <w:r>
              <w:t xml:space="preserve">По итогам </w:t>
            </w:r>
            <w:proofErr w:type="spellStart"/>
            <w:proofErr w:type="gramStart"/>
            <w:r>
              <w:t>арт-школ</w:t>
            </w:r>
            <w:proofErr w:type="spellEnd"/>
            <w:proofErr w:type="gramEnd"/>
            <w:r>
              <w:t xml:space="preserve"> «Волонтеры культуры» будут</w:t>
            </w:r>
            <w:r>
              <w:t xml:space="preserve"> определены конкретные шаги в стратегии развития добровольчества, чтобы сделать его более продуктивным и успешным в сфере культуры.</w:t>
            </w:r>
          </w:p>
        </w:tc>
        <w:tc>
          <w:tcPr>
            <w:tcW w:w="5654" w:type="dxa"/>
          </w:tcPr>
          <w:p w:rsidR="00485F86" w:rsidRDefault="0045543F">
            <w:pPr>
              <w:spacing w:before="0" w:after="0"/>
              <w:ind w:firstLine="0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Арт-школа</w:t>
            </w:r>
            <w:proofErr w:type="spellEnd"/>
            <w:proofErr w:type="gramEnd"/>
            <w:r>
              <w:rPr>
                <w:b/>
                <w:bCs/>
              </w:rPr>
              <w:t xml:space="preserve"> анимации </w:t>
            </w:r>
          </w:p>
          <w:p w:rsidR="00485F86" w:rsidRDefault="0045543F">
            <w:pPr>
              <w:spacing w:before="0" w:after="0"/>
              <w:ind w:firstLine="0"/>
            </w:pPr>
            <w:proofErr w:type="gramStart"/>
            <w:r>
              <w:t xml:space="preserve">Участники: аниматоры, </w:t>
            </w:r>
            <w:proofErr w:type="spellStart"/>
            <w:r>
              <w:t>художникианиматоры</w:t>
            </w:r>
            <w:proofErr w:type="spellEnd"/>
            <w:r>
              <w:t xml:space="preserve">, режиссеры, сценаристы, продюсеры, </w:t>
            </w:r>
            <w:proofErr w:type="spellStart"/>
            <w:r>
              <w:t>саунд-дизайнеры</w:t>
            </w:r>
            <w:proofErr w:type="spellEnd"/>
            <w:r>
              <w:t>, студенты пр</w:t>
            </w:r>
            <w:r>
              <w:t xml:space="preserve">офильных вузов, дети творческих родителей, семейные династии. </w:t>
            </w:r>
            <w:proofErr w:type="gramEnd"/>
          </w:p>
          <w:p w:rsidR="00485F86" w:rsidRDefault="00485F86">
            <w:pPr>
              <w:spacing w:before="0" w:after="0"/>
              <w:ind w:firstLine="0"/>
              <w:rPr>
                <w:b/>
                <w:bCs/>
              </w:rPr>
            </w:pPr>
          </w:p>
          <w:p w:rsidR="00485F86" w:rsidRDefault="0045543F">
            <w:pPr>
              <w:spacing w:before="0" w:after="0"/>
              <w:ind w:firstLine="0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Арт-школа</w:t>
            </w:r>
            <w:proofErr w:type="spellEnd"/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web-контента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485F86" w:rsidRDefault="0045543F">
            <w:pPr>
              <w:spacing w:before="0" w:after="0"/>
              <w:ind w:firstLine="0"/>
            </w:pPr>
            <w:proofErr w:type="gramStart"/>
            <w:r>
              <w:t xml:space="preserve">Участники: web-дизайнеры, web-разработчики, режиссеры, сценаристы, операторы, режиссеры монтажа, продюсеры, </w:t>
            </w:r>
            <w:proofErr w:type="spellStart"/>
            <w:r>
              <w:t>smm</w:t>
            </w:r>
            <w:proofErr w:type="spellEnd"/>
            <w:r>
              <w:t xml:space="preserve">, студенты профильных вузов, дети творческих родителей. </w:t>
            </w:r>
            <w:proofErr w:type="gramEnd"/>
          </w:p>
          <w:p w:rsidR="00485F86" w:rsidRDefault="00485F86">
            <w:pPr>
              <w:spacing w:before="0" w:after="0"/>
              <w:ind w:firstLine="0"/>
            </w:pPr>
          </w:p>
          <w:p w:rsidR="00485F86" w:rsidRDefault="0045543F">
            <w:pPr>
              <w:spacing w:before="0" w:after="0"/>
              <w:ind w:firstLine="0"/>
            </w:pPr>
            <w:proofErr w:type="spellStart"/>
            <w:proofErr w:type="gramStart"/>
            <w:r>
              <w:rPr>
                <w:b/>
                <w:bCs/>
              </w:rPr>
              <w:t>Арт-школа</w:t>
            </w:r>
            <w:proofErr w:type="spellEnd"/>
            <w:r>
              <w:rPr>
                <w:b/>
                <w:bCs/>
              </w:rPr>
              <w:t xml:space="preserve"> семейных мини-сериалов </w:t>
            </w:r>
            <w:r>
              <w:t xml:space="preserve">Участники: режиссеры, сценаристы, операторы, режиссеры монтажа, продюсеры, художники-постановщики, художники по костюмам, художники по гриму, студенты профильных вузов, дети творческих родителей. </w:t>
            </w:r>
            <w:proofErr w:type="gramEnd"/>
          </w:p>
          <w:p w:rsidR="00485F86" w:rsidRDefault="00485F86">
            <w:pPr>
              <w:spacing w:before="0" w:after="0"/>
              <w:ind w:firstLine="0"/>
            </w:pPr>
          </w:p>
          <w:p w:rsidR="00485F86" w:rsidRDefault="0045543F">
            <w:pPr>
              <w:spacing w:before="0" w:after="0"/>
              <w:ind w:firstLine="0"/>
            </w:pPr>
            <w:proofErr w:type="spellStart"/>
            <w:proofErr w:type="gramStart"/>
            <w:r>
              <w:rPr>
                <w:b/>
                <w:bCs/>
              </w:rPr>
              <w:t>Арт-школа</w:t>
            </w:r>
            <w:proofErr w:type="spellEnd"/>
            <w:proofErr w:type="gramEnd"/>
            <w:r>
              <w:rPr>
                <w:b/>
                <w:bCs/>
              </w:rPr>
              <w:t xml:space="preserve"> «Волонтеры кул</w:t>
            </w:r>
            <w:r>
              <w:rPr>
                <w:b/>
                <w:bCs/>
              </w:rPr>
              <w:t>ьтуры»</w:t>
            </w:r>
            <w:r>
              <w:t xml:space="preserve"> Участники: работники культурных учреждений (музеев, библиотек, театров, выставочных пространств) в возрасте от 18 лет.</w:t>
            </w:r>
          </w:p>
        </w:tc>
      </w:tr>
      <w:tr w:rsidR="00485F86">
        <w:trPr>
          <w:trHeight w:val="424"/>
        </w:trPr>
        <w:tc>
          <w:tcPr>
            <w:tcW w:w="664" w:type="dxa"/>
          </w:tcPr>
          <w:p w:rsidR="00485F86" w:rsidRDefault="0045543F">
            <w:pPr>
              <w:spacing w:before="0" w:after="0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1744" w:type="dxa"/>
          </w:tcPr>
          <w:p w:rsidR="00485F86" w:rsidRDefault="0045543F">
            <w:pPr>
              <w:spacing w:before="0" w:after="0"/>
              <w:ind w:firstLine="0"/>
              <w:jc w:val="center"/>
            </w:pPr>
            <w:r>
              <w:t>9–15 сентября</w:t>
            </w:r>
          </w:p>
        </w:tc>
        <w:tc>
          <w:tcPr>
            <w:tcW w:w="2693" w:type="dxa"/>
          </w:tcPr>
          <w:p w:rsidR="00485F86" w:rsidRDefault="0045543F">
            <w:pPr>
              <w:spacing w:before="0" w:after="0"/>
              <w:ind w:firstLine="0"/>
              <w:jc w:val="center"/>
            </w:pPr>
            <w:r>
              <w:t>«Россия – Беларусь» молодежная творческая встреча</w:t>
            </w:r>
          </w:p>
        </w:tc>
        <w:tc>
          <w:tcPr>
            <w:tcW w:w="4819" w:type="dxa"/>
          </w:tcPr>
          <w:p w:rsidR="00485F86" w:rsidRDefault="0045543F">
            <w:pPr>
              <w:spacing w:before="0" w:after="0"/>
              <w:ind w:firstLine="0"/>
            </w:pPr>
            <w:proofErr w:type="gramStart"/>
            <w:r>
              <w:t xml:space="preserve">Молодежная творческая встреча «Беларусь + Россия» включает </w:t>
            </w:r>
            <w:proofErr w:type="spellStart"/>
            <w:r>
              <w:t>арт-</w:t>
            </w:r>
            <w:r>
              <w:t>школу</w:t>
            </w:r>
            <w:proofErr w:type="spellEnd"/>
            <w:r>
              <w:t xml:space="preserve"> фотографии и цифрового искусства, которая познакомит участников с новыми современными методами и технологиями; </w:t>
            </w:r>
            <w:proofErr w:type="spellStart"/>
            <w:r>
              <w:t>арт-школу</w:t>
            </w:r>
            <w:proofErr w:type="spellEnd"/>
            <w:r>
              <w:t xml:space="preserve"> музейного дела, в которой участники освоят ключевые особенности работы в </w:t>
            </w:r>
            <w:r>
              <w:lastRenderedPageBreak/>
              <w:t xml:space="preserve">сфере </w:t>
            </w:r>
            <w:proofErr w:type="spellStart"/>
            <w:r>
              <w:t>продюсирования</w:t>
            </w:r>
            <w:proofErr w:type="spellEnd"/>
            <w:r>
              <w:t xml:space="preserve"> в </w:t>
            </w:r>
            <w:proofErr w:type="spellStart"/>
            <w:r>
              <w:t>арт-институциях</w:t>
            </w:r>
            <w:proofErr w:type="spellEnd"/>
            <w:r>
              <w:t xml:space="preserve">; </w:t>
            </w:r>
            <w:proofErr w:type="spellStart"/>
            <w:r>
              <w:t>арт-школу</w:t>
            </w:r>
            <w:proofErr w:type="spellEnd"/>
            <w:r>
              <w:t xml:space="preserve"> «Дружб</w:t>
            </w:r>
            <w:r>
              <w:t>а народов», направленную на изучение истории двух народов и культур, их жителей через призму искусства как инструмента кодификации культур;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арт-школу</w:t>
            </w:r>
            <w:proofErr w:type="spellEnd"/>
            <w:proofErr w:type="gramEnd"/>
            <w:r>
              <w:t xml:space="preserve"> академической живописи, где художников ждут пленэры, мастер-классы и другие вдохновляющие форматы.</w:t>
            </w:r>
          </w:p>
        </w:tc>
        <w:tc>
          <w:tcPr>
            <w:tcW w:w="5654" w:type="dxa"/>
          </w:tcPr>
          <w:p w:rsidR="00485F86" w:rsidRDefault="0045543F">
            <w:pPr>
              <w:spacing w:before="0" w:after="0"/>
              <w:ind w:firstLine="0"/>
            </w:pPr>
            <w:proofErr w:type="spellStart"/>
            <w:proofErr w:type="gramStart"/>
            <w:r>
              <w:rPr>
                <w:b/>
                <w:bCs/>
              </w:rPr>
              <w:lastRenderedPageBreak/>
              <w:t>Арт-шко</w:t>
            </w:r>
            <w:r>
              <w:rPr>
                <w:b/>
                <w:bCs/>
              </w:rPr>
              <w:t>ла</w:t>
            </w:r>
            <w:proofErr w:type="spellEnd"/>
            <w:proofErr w:type="gramEnd"/>
            <w:r>
              <w:rPr>
                <w:b/>
                <w:bCs/>
              </w:rPr>
              <w:t xml:space="preserve"> фотографии и цифрового искусства</w:t>
            </w:r>
            <w:r>
              <w:t xml:space="preserve"> </w:t>
            </w:r>
          </w:p>
          <w:p w:rsidR="00485F86" w:rsidRDefault="0045543F">
            <w:pPr>
              <w:spacing w:before="0" w:after="0"/>
              <w:ind w:firstLine="0"/>
            </w:pPr>
            <w:r>
              <w:t xml:space="preserve">Участники: молодые деятели культуры и искусства из России и Беларуси. Представители направлений: живопись, графика, скульптура, кинетика, </w:t>
            </w:r>
            <w:proofErr w:type="spellStart"/>
            <w:r>
              <w:t>digital</w:t>
            </w:r>
            <w:proofErr w:type="spellEnd"/>
            <w:r>
              <w:t xml:space="preserve"> и другие. Фотографы: представители </w:t>
            </w:r>
            <w:proofErr w:type="spellStart"/>
            <w:r>
              <w:t>fine</w:t>
            </w:r>
            <w:proofErr w:type="spellEnd"/>
            <w:r>
              <w:t xml:space="preserve"> </w:t>
            </w:r>
            <w:proofErr w:type="spellStart"/>
            <w:r>
              <w:t>art</w:t>
            </w:r>
            <w:proofErr w:type="spellEnd"/>
            <w:r>
              <w:t xml:space="preserve"> или современной фотографии. К</w:t>
            </w:r>
            <w:r>
              <w:t xml:space="preserve">ураторы, </w:t>
            </w:r>
            <w:proofErr w:type="spellStart"/>
            <w:r>
              <w:t>арт-менеджеры</w:t>
            </w:r>
            <w:proofErr w:type="spellEnd"/>
            <w:r>
              <w:t xml:space="preserve">. </w:t>
            </w:r>
            <w:r>
              <w:lastRenderedPageBreak/>
              <w:t xml:space="preserve">Организаторы ярмарок и выставочных мероприятий. </w:t>
            </w:r>
          </w:p>
          <w:p w:rsidR="00485F86" w:rsidRDefault="00485F86">
            <w:pPr>
              <w:spacing w:before="0" w:after="0"/>
              <w:ind w:firstLine="0"/>
            </w:pPr>
          </w:p>
          <w:p w:rsidR="00485F86" w:rsidRDefault="0045543F">
            <w:pPr>
              <w:spacing w:before="0" w:after="0"/>
              <w:ind w:firstLine="0"/>
            </w:pPr>
            <w:proofErr w:type="spellStart"/>
            <w:proofErr w:type="gramStart"/>
            <w:r>
              <w:rPr>
                <w:b/>
                <w:bCs/>
              </w:rPr>
              <w:t>Арт-школа</w:t>
            </w:r>
            <w:proofErr w:type="spellEnd"/>
            <w:proofErr w:type="gramEnd"/>
            <w:r>
              <w:rPr>
                <w:b/>
                <w:bCs/>
              </w:rPr>
              <w:t xml:space="preserve"> музейного дела</w:t>
            </w:r>
            <w:r>
              <w:t xml:space="preserve"> </w:t>
            </w:r>
          </w:p>
          <w:p w:rsidR="00485F86" w:rsidRDefault="0045543F">
            <w:pPr>
              <w:spacing w:before="0" w:after="0"/>
              <w:ind w:firstLine="0"/>
            </w:pPr>
            <w:r>
              <w:t>Участники: учащиеся художественных институтов, школ искусств, практикующие деятели искусства (художественные критики, кураторы, музейные менеджеры, хранител</w:t>
            </w:r>
            <w:r>
              <w:t xml:space="preserve">и, музейные </w:t>
            </w:r>
            <w:proofErr w:type="spellStart"/>
            <w:r>
              <w:t>маркетологи</w:t>
            </w:r>
            <w:proofErr w:type="spellEnd"/>
            <w:r>
              <w:t xml:space="preserve">, продюсеры выставочных проектов). </w:t>
            </w:r>
          </w:p>
          <w:p w:rsidR="00485F86" w:rsidRDefault="00485F86">
            <w:pPr>
              <w:spacing w:before="0" w:after="0"/>
              <w:ind w:firstLine="0"/>
            </w:pPr>
          </w:p>
          <w:p w:rsidR="00485F86" w:rsidRDefault="0045543F">
            <w:pPr>
              <w:spacing w:before="0" w:after="0"/>
              <w:ind w:firstLine="0"/>
            </w:pPr>
            <w:proofErr w:type="spellStart"/>
            <w:proofErr w:type="gramStart"/>
            <w:r>
              <w:rPr>
                <w:b/>
                <w:bCs/>
              </w:rPr>
              <w:t>Арт-школа</w:t>
            </w:r>
            <w:proofErr w:type="spellEnd"/>
            <w:proofErr w:type="gramEnd"/>
            <w:r>
              <w:rPr>
                <w:b/>
                <w:bCs/>
              </w:rPr>
              <w:t xml:space="preserve"> «Дружба народов» или шоу-технологий</w:t>
            </w:r>
            <w:r>
              <w:t xml:space="preserve"> </w:t>
            </w:r>
          </w:p>
          <w:p w:rsidR="00485F86" w:rsidRDefault="0045543F">
            <w:pPr>
              <w:spacing w:before="0" w:after="0"/>
              <w:ind w:firstLine="0"/>
            </w:pPr>
            <w:r>
              <w:t xml:space="preserve">Участники: дизайнеры, архитекторы, художники. </w:t>
            </w:r>
          </w:p>
          <w:p w:rsidR="00485F86" w:rsidRDefault="00485F86">
            <w:pPr>
              <w:spacing w:before="0" w:after="0"/>
              <w:ind w:firstLine="0"/>
              <w:rPr>
                <w:b/>
                <w:bCs/>
              </w:rPr>
            </w:pPr>
          </w:p>
          <w:p w:rsidR="00485F86" w:rsidRDefault="0045543F">
            <w:pPr>
              <w:spacing w:before="0" w:after="0"/>
              <w:ind w:firstLine="0"/>
            </w:pPr>
            <w:proofErr w:type="spellStart"/>
            <w:proofErr w:type="gramStart"/>
            <w:r>
              <w:rPr>
                <w:b/>
                <w:bCs/>
              </w:rPr>
              <w:t>Арт-школа</w:t>
            </w:r>
            <w:proofErr w:type="spellEnd"/>
            <w:proofErr w:type="gramEnd"/>
            <w:r>
              <w:rPr>
                <w:b/>
                <w:bCs/>
              </w:rPr>
              <w:t xml:space="preserve"> академической живописи</w:t>
            </w:r>
            <w:r>
              <w:t xml:space="preserve"> Участники: учащиеся академических художественных институтов, школ искусств, практикующие художники, люди, стремящиеся расширить свои знания в области академической живописи. Теоретики изобразительного искусства, художественные критики, кураторы.</w:t>
            </w:r>
          </w:p>
        </w:tc>
      </w:tr>
      <w:tr w:rsidR="00485F86">
        <w:trPr>
          <w:trHeight w:val="424"/>
        </w:trPr>
        <w:tc>
          <w:tcPr>
            <w:tcW w:w="664" w:type="dxa"/>
          </w:tcPr>
          <w:p w:rsidR="00485F86" w:rsidRDefault="0045543F">
            <w:pPr>
              <w:spacing w:before="0" w:after="0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8</w:t>
            </w:r>
          </w:p>
        </w:tc>
        <w:tc>
          <w:tcPr>
            <w:tcW w:w="1744" w:type="dxa"/>
          </w:tcPr>
          <w:p w:rsidR="00485F86" w:rsidRDefault="0045543F">
            <w:pPr>
              <w:spacing w:before="0" w:after="0"/>
              <w:ind w:firstLine="0"/>
              <w:jc w:val="center"/>
            </w:pPr>
            <w:r>
              <w:t xml:space="preserve">19–25 </w:t>
            </w:r>
            <w:r>
              <w:t>сентября</w:t>
            </w:r>
          </w:p>
        </w:tc>
        <w:tc>
          <w:tcPr>
            <w:tcW w:w="2693" w:type="dxa"/>
          </w:tcPr>
          <w:p w:rsidR="00485F86" w:rsidRDefault="0045543F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>
              <w:t xml:space="preserve">«Наука как искусство 2.0» </w:t>
            </w:r>
          </w:p>
        </w:tc>
        <w:tc>
          <w:tcPr>
            <w:tcW w:w="4819" w:type="dxa"/>
          </w:tcPr>
          <w:p w:rsidR="00485F86" w:rsidRDefault="0045543F">
            <w:pPr>
              <w:spacing w:before="0" w:after="0"/>
              <w:ind w:firstLine="0"/>
              <w:rPr>
                <w:b/>
                <w:bCs/>
              </w:rPr>
            </w:pPr>
            <w:r>
              <w:t xml:space="preserve">Большой образовательный заезд «Наука как искусство 2.0» предоставляет уникальную возможность расширить свой кругозор, развить творческий потенциал и научиться применять новые технологии в сфере искусства. </w:t>
            </w:r>
          </w:p>
        </w:tc>
        <w:tc>
          <w:tcPr>
            <w:tcW w:w="5654" w:type="dxa"/>
          </w:tcPr>
          <w:p w:rsidR="00485F86" w:rsidRDefault="0045543F">
            <w:pPr>
              <w:spacing w:before="0" w:after="0"/>
              <w:ind w:firstLine="0"/>
            </w:pPr>
            <w:proofErr w:type="spellStart"/>
            <w:proofErr w:type="gramStart"/>
            <w:r>
              <w:rPr>
                <w:b/>
                <w:bCs/>
              </w:rPr>
              <w:t>Арт-школа</w:t>
            </w:r>
            <w:proofErr w:type="spellEnd"/>
            <w:proofErr w:type="gramEnd"/>
            <w:r>
              <w:rPr>
                <w:b/>
                <w:bCs/>
              </w:rPr>
              <w:t xml:space="preserve"> инно</w:t>
            </w:r>
            <w:r>
              <w:rPr>
                <w:b/>
                <w:bCs/>
              </w:rPr>
              <w:t>вационной гастрономии</w:t>
            </w:r>
            <w:r>
              <w:t xml:space="preserve"> Участники: студенты сельскохозяйственных вузов, факультетов </w:t>
            </w:r>
            <w:proofErr w:type="spellStart"/>
            <w:r>
              <w:t>биоинженерии</w:t>
            </w:r>
            <w:proofErr w:type="spellEnd"/>
            <w:r>
              <w:t xml:space="preserve">, микробиологии, генной инженерии, биотехнологий, продуктовых технологий и других, а также студенты кулинарных вузов. </w:t>
            </w:r>
          </w:p>
          <w:p w:rsidR="00485F86" w:rsidRDefault="00485F86">
            <w:pPr>
              <w:spacing w:before="0" w:after="0"/>
              <w:ind w:firstLine="0"/>
            </w:pPr>
          </w:p>
          <w:p w:rsidR="00485F86" w:rsidRDefault="0045543F">
            <w:pPr>
              <w:spacing w:before="0" w:after="0"/>
              <w:ind w:firstLine="0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Арт-школа</w:t>
            </w:r>
            <w:proofErr w:type="spellEnd"/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арт-энергетики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485F86" w:rsidRDefault="0045543F">
            <w:pPr>
              <w:spacing w:before="0" w:after="0"/>
              <w:ind w:firstLine="0"/>
            </w:pPr>
            <w:r>
              <w:t>Участ</w:t>
            </w:r>
            <w:r>
              <w:t xml:space="preserve">ники: молодые ученые, студенты и </w:t>
            </w:r>
            <w:r>
              <w:lastRenderedPageBreak/>
              <w:t xml:space="preserve">инженеры, занимающиеся изучением экологии и оптимизацией использования энергии, а также урбанисты и молодые архитекторы. </w:t>
            </w:r>
          </w:p>
          <w:p w:rsidR="00485F86" w:rsidRDefault="00485F86">
            <w:pPr>
              <w:spacing w:before="0" w:after="0"/>
              <w:ind w:firstLine="0"/>
            </w:pPr>
          </w:p>
          <w:p w:rsidR="00485F86" w:rsidRDefault="0045543F">
            <w:pPr>
              <w:spacing w:before="0" w:after="0"/>
              <w:ind w:firstLine="0"/>
            </w:pPr>
            <w:proofErr w:type="spellStart"/>
            <w:proofErr w:type="gramStart"/>
            <w:r>
              <w:rPr>
                <w:b/>
                <w:bCs/>
              </w:rPr>
              <w:t>Арт-школа</w:t>
            </w:r>
            <w:proofErr w:type="spellEnd"/>
            <w:proofErr w:type="gramEnd"/>
            <w:r>
              <w:rPr>
                <w:b/>
                <w:bCs/>
              </w:rPr>
              <w:t xml:space="preserve"> «Наука звука»</w:t>
            </w:r>
            <w:r>
              <w:t xml:space="preserve"> </w:t>
            </w:r>
          </w:p>
          <w:p w:rsidR="00485F86" w:rsidRDefault="0045543F">
            <w:pPr>
              <w:spacing w:before="0" w:after="0"/>
              <w:ind w:firstLine="0"/>
            </w:pPr>
            <w:r>
              <w:t xml:space="preserve">Участники: молодые инженеры, технологи, IT-специалисты, </w:t>
            </w:r>
            <w:proofErr w:type="spellStart"/>
            <w:r>
              <w:t>саунд-инженеры</w:t>
            </w:r>
            <w:proofErr w:type="spellEnd"/>
            <w:r>
              <w:t xml:space="preserve">, ученые, изучающие звук и его влияние, а также производственные и графические дизайнеры. </w:t>
            </w:r>
          </w:p>
          <w:p w:rsidR="00485F86" w:rsidRDefault="00485F86">
            <w:pPr>
              <w:spacing w:before="0" w:after="0"/>
              <w:ind w:firstLine="0"/>
            </w:pPr>
          </w:p>
          <w:p w:rsidR="00485F86" w:rsidRDefault="0045543F">
            <w:pPr>
              <w:spacing w:before="0" w:after="0"/>
              <w:ind w:firstLine="0"/>
            </w:pPr>
            <w:proofErr w:type="spellStart"/>
            <w:proofErr w:type="gramStart"/>
            <w:r>
              <w:rPr>
                <w:b/>
                <w:bCs/>
              </w:rPr>
              <w:t>Арт-школа</w:t>
            </w:r>
            <w:proofErr w:type="spellEnd"/>
            <w:proofErr w:type="gramEnd"/>
            <w:r>
              <w:rPr>
                <w:b/>
                <w:bCs/>
              </w:rPr>
              <w:t xml:space="preserve"> научных коммуникаторов</w:t>
            </w:r>
            <w:r>
              <w:t xml:space="preserve"> Участники: молодые ученые, </w:t>
            </w:r>
            <w:proofErr w:type="spellStart"/>
            <w:r>
              <w:t>ученые-блогеры</w:t>
            </w:r>
            <w:proofErr w:type="spellEnd"/>
            <w:r>
              <w:t xml:space="preserve">, творческие ученые </w:t>
            </w:r>
            <w:r>
              <w:t xml:space="preserve">(пишущие свою музыку, занимающиеся съемками и т.д.). </w:t>
            </w:r>
          </w:p>
          <w:p w:rsidR="00485F86" w:rsidRDefault="00485F86">
            <w:pPr>
              <w:spacing w:before="0" w:after="0"/>
              <w:ind w:firstLine="0"/>
            </w:pPr>
          </w:p>
          <w:p w:rsidR="00485F86" w:rsidRDefault="0045543F">
            <w:pPr>
              <w:spacing w:before="0" w:after="0"/>
              <w:ind w:firstLine="0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Арт-школа</w:t>
            </w:r>
            <w:proofErr w:type="spellEnd"/>
            <w:proofErr w:type="gramEnd"/>
            <w:r>
              <w:rPr>
                <w:b/>
                <w:bCs/>
              </w:rPr>
              <w:t xml:space="preserve"> «ИИ и ИСКУССТВО» </w:t>
            </w:r>
          </w:p>
          <w:p w:rsidR="00485F86" w:rsidRDefault="0045543F">
            <w:pPr>
              <w:spacing w:before="0" w:after="0"/>
              <w:ind w:firstLine="0"/>
            </w:pPr>
            <w:r>
              <w:t xml:space="preserve">Участники: студенты, изучающие ИИ, </w:t>
            </w:r>
            <w:proofErr w:type="spellStart"/>
            <w:r>
              <w:t>ИТ-специалисты</w:t>
            </w:r>
            <w:proofErr w:type="spellEnd"/>
            <w:r>
              <w:t xml:space="preserve">, аналитики больших данных, </w:t>
            </w:r>
            <w:proofErr w:type="spellStart"/>
            <w:r>
              <w:t>нейроиллюстраторы</w:t>
            </w:r>
            <w:proofErr w:type="spellEnd"/>
            <w:r>
              <w:t xml:space="preserve"> и художники, </w:t>
            </w:r>
            <w:proofErr w:type="spellStart"/>
            <w:r>
              <w:t>ИИ-креаторы</w:t>
            </w:r>
            <w:proofErr w:type="spellEnd"/>
            <w:r>
              <w:t xml:space="preserve">, дизайнеры интерфейсов, </w:t>
            </w:r>
            <w:proofErr w:type="spellStart"/>
            <w:r>
              <w:t>нейрокопирайтеры</w:t>
            </w:r>
            <w:proofErr w:type="spellEnd"/>
            <w:r>
              <w:t xml:space="preserve">, менеджеры </w:t>
            </w:r>
            <w:proofErr w:type="spellStart"/>
            <w:proofErr w:type="gramStart"/>
            <w:r>
              <w:t>И</w:t>
            </w:r>
            <w:r>
              <w:t>И-продуктов</w:t>
            </w:r>
            <w:proofErr w:type="spellEnd"/>
            <w:proofErr w:type="gramEnd"/>
            <w:r>
              <w:t xml:space="preserve">. </w:t>
            </w:r>
          </w:p>
          <w:p w:rsidR="00485F86" w:rsidRDefault="00485F86">
            <w:pPr>
              <w:spacing w:before="0" w:after="0"/>
              <w:ind w:firstLine="0"/>
            </w:pPr>
          </w:p>
          <w:p w:rsidR="00485F86" w:rsidRDefault="0045543F">
            <w:pPr>
              <w:spacing w:before="0" w:after="0"/>
              <w:ind w:firstLine="0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Арт-школа</w:t>
            </w:r>
            <w:proofErr w:type="spellEnd"/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арт-парка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485F86" w:rsidRDefault="0045543F">
            <w:pPr>
              <w:spacing w:before="0" w:after="0"/>
              <w:ind w:firstLine="0"/>
            </w:pPr>
            <w:r>
              <w:t xml:space="preserve">Участники: художники, промышленные дизайнеры, инженеры-конструкторы, архитекторы, градостроители, урбанисты, художники </w:t>
            </w:r>
            <w:proofErr w:type="spellStart"/>
            <w:r>
              <w:t>паблик-арта</w:t>
            </w:r>
            <w:proofErr w:type="spellEnd"/>
            <w:r>
              <w:t>, скульпторы и другие деятели визуального искусства из всех регионов Российской Федерации,</w:t>
            </w:r>
            <w:r>
              <w:t xml:space="preserve"> студенты профильных вузов.</w:t>
            </w:r>
          </w:p>
        </w:tc>
      </w:tr>
    </w:tbl>
    <w:p w:rsidR="00485F86" w:rsidRDefault="00485F86">
      <w:pPr>
        <w:spacing w:before="0" w:after="0"/>
        <w:ind w:firstLine="0"/>
        <w:rPr>
          <w:szCs w:val="26"/>
        </w:rPr>
      </w:pPr>
    </w:p>
    <w:sectPr w:rsidR="00485F86" w:rsidSect="00485F86">
      <w:headerReference w:type="even" r:id="rId8"/>
      <w:headerReference w:type="default" r:id="rId9"/>
      <w:footerReference w:type="even" r:id="rId10"/>
      <w:pgSz w:w="16838" w:h="11906" w:orient="landscape"/>
      <w:pgMar w:top="993" w:right="1418" w:bottom="426" w:left="56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43F" w:rsidRDefault="0045543F">
      <w:r>
        <w:separator/>
      </w:r>
    </w:p>
  </w:endnote>
  <w:endnote w:type="continuationSeparator" w:id="0">
    <w:p w:rsidR="0045543F" w:rsidRDefault="00455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F86" w:rsidRDefault="00485F86">
    <w:pPr>
      <w:pStyle w:val="Footer"/>
      <w:framePr w:wrap="auto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45543F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485F86" w:rsidRDefault="00485F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43F" w:rsidRDefault="0045543F">
      <w:r>
        <w:separator/>
      </w:r>
    </w:p>
  </w:footnote>
  <w:footnote w:type="continuationSeparator" w:id="0">
    <w:p w:rsidR="0045543F" w:rsidRDefault="00455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F86" w:rsidRDefault="00485F86">
    <w:pPr>
      <w:pStyle w:val="Header"/>
      <w:framePr w:wrap="auto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45543F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485F86" w:rsidRDefault="00485F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6006808"/>
      <w:docPartObj>
        <w:docPartGallery w:val="Page Numbers (Top of Page)"/>
        <w:docPartUnique/>
      </w:docPartObj>
    </w:sdtPr>
    <w:sdtContent>
      <w:p w:rsidR="00485F86" w:rsidRDefault="00485F86">
        <w:pPr>
          <w:pStyle w:val="Header"/>
          <w:jc w:val="center"/>
          <w:rPr>
            <w:sz w:val="20"/>
          </w:rPr>
        </w:pPr>
        <w:r>
          <w:rPr>
            <w:sz w:val="20"/>
          </w:rPr>
          <w:fldChar w:fldCharType="begin"/>
        </w:r>
        <w:r w:rsidR="0045543F">
          <w:rPr>
            <w:sz w:val="20"/>
          </w:rPr>
          <w:instrText>PAGE   \* MERGEFORMAT</w:instrText>
        </w:r>
        <w:r>
          <w:rPr>
            <w:sz w:val="20"/>
          </w:rPr>
          <w:fldChar w:fldCharType="separate"/>
        </w:r>
        <w:r w:rsidR="00160C8F">
          <w:rPr>
            <w:noProof/>
            <w:sz w:val="20"/>
          </w:rPr>
          <w:t>6</w:t>
        </w:r>
        <w:r>
          <w:rPr>
            <w:sz w:val="20"/>
          </w:rPr>
          <w:fldChar w:fldCharType="end"/>
        </w:r>
      </w:p>
    </w:sdtContent>
  </w:sdt>
  <w:p w:rsidR="00485F86" w:rsidRDefault="00485F86">
    <w:pPr>
      <w:pStyle w:val="Header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6A2"/>
    <w:multiLevelType w:val="hybridMultilevel"/>
    <w:tmpl w:val="1DF6DB92"/>
    <w:lvl w:ilvl="0" w:tplc="0040E7F0">
      <w:start w:val="1"/>
      <w:numFmt w:val="decimal"/>
      <w:lvlText w:val="%1."/>
      <w:lvlJc w:val="left"/>
      <w:pPr>
        <w:ind w:left="720" w:hanging="360"/>
      </w:pPr>
    </w:lvl>
    <w:lvl w:ilvl="1" w:tplc="6F5CB97A">
      <w:start w:val="1"/>
      <w:numFmt w:val="lowerLetter"/>
      <w:lvlText w:val="%2."/>
      <w:lvlJc w:val="left"/>
      <w:pPr>
        <w:ind w:left="1440" w:hanging="360"/>
      </w:pPr>
    </w:lvl>
    <w:lvl w:ilvl="2" w:tplc="00ECC9C6">
      <w:start w:val="1"/>
      <w:numFmt w:val="lowerRoman"/>
      <w:lvlText w:val="%3."/>
      <w:lvlJc w:val="right"/>
      <w:pPr>
        <w:ind w:left="2160" w:hanging="180"/>
      </w:pPr>
    </w:lvl>
    <w:lvl w:ilvl="3" w:tplc="3F52B7A8">
      <w:start w:val="1"/>
      <w:numFmt w:val="decimal"/>
      <w:lvlText w:val="%4."/>
      <w:lvlJc w:val="left"/>
      <w:pPr>
        <w:ind w:left="2880" w:hanging="360"/>
      </w:pPr>
    </w:lvl>
    <w:lvl w:ilvl="4" w:tplc="5CEA0678">
      <w:start w:val="1"/>
      <w:numFmt w:val="lowerLetter"/>
      <w:lvlText w:val="%5."/>
      <w:lvlJc w:val="left"/>
      <w:pPr>
        <w:ind w:left="3600" w:hanging="360"/>
      </w:pPr>
    </w:lvl>
    <w:lvl w:ilvl="5" w:tplc="9BF6B01C">
      <w:start w:val="1"/>
      <w:numFmt w:val="lowerRoman"/>
      <w:lvlText w:val="%6."/>
      <w:lvlJc w:val="right"/>
      <w:pPr>
        <w:ind w:left="4320" w:hanging="180"/>
      </w:pPr>
    </w:lvl>
    <w:lvl w:ilvl="6" w:tplc="94C021B8">
      <w:start w:val="1"/>
      <w:numFmt w:val="decimal"/>
      <w:lvlText w:val="%7."/>
      <w:lvlJc w:val="left"/>
      <w:pPr>
        <w:ind w:left="5040" w:hanging="360"/>
      </w:pPr>
    </w:lvl>
    <w:lvl w:ilvl="7" w:tplc="1AD4B2EC">
      <w:start w:val="1"/>
      <w:numFmt w:val="lowerLetter"/>
      <w:lvlText w:val="%8."/>
      <w:lvlJc w:val="left"/>
      <w:pPr>
        <w:ind w:left="5760" w:hanging="360"/>
      </w:pPr>
    </w:lvl>
    <w:lvl w:ilvl="8" w:tplc="AF409D3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312ED"/>
    <w:multiLevelType w:val="hybridMultilevel"/>
    <w:tmpl w:val="2F82D6D6"/>
    <w:lvl w:ilvl="0" w:tplc="6C80CA74">
      <w:start w:val="1"/>
      <w:numFmt w:val="decimal"/>
      <w:lvlText w:val="%1."/>
      <w:lvlJc w:val="left"/>
      <w:pPr>
        <w:ind w:left="720" w:hanging="360"/>
      </w:pPr>
    </w:lvl>
    <w:lvl w:ilvl="1" w:tplc="61488160">
      <w:start w:val="1"/>
      <w:numFmt w:val="lowerLetter"/>
      <w:lvlText w:val="%2."/>
      <w:lvlJc w:val="left"/>
      <w:pPr>
        <w:ind w:left="1440" w:hanging="360"/>
      </w:pPr>
    </w:lvl>
    <w:lvl w:ilvl="2" w:tplc="D9F4E198">
      <w:start w:val="1"/>
      <w:numFmt w:val="lowerRoman"/>
      <w:lvlText w:val="%3."/>
      <w:lvlJc w:val="right"/>
      <w:pPr>
        <w:ind w:left="2160" w:hanging="180"/>
      </w:pPr>
    </w:lvl>
    <w:lvl w:ilvl="3" w:tplc="35660A98">
      <w:start w:val="1"/>
      <w:numFmt w:val="decimal"/>
      <w:lvlText w:val="%4."/>
      <w:lvlJc w:val="left"/>
      <w:pPr>
        <w:ind w:left="2880" w:hanging="360"/>
      </w:pPr>
    </w:lvl>
    <w:lvl w:ilvl="4" w:tplc="BAD03D62">
      <w:start w:val="1"/>
      <w:numFmt w:val="lowerLetter"/>
      <w:lvlText w:val="%5."/>
      <w:lvlJc w:val="left"/>
      <w:pPr>
        <w:ind w:left="3600" w:hanging="360"/>
      </w:pPr>
    </w:lvl>
    <w:lvl w:ilvl="5" w:tplc="5F666652">
      <w:start w:val="1"/>
      <w:numFmt w:val="lowerRoman"/>
      <w:lvlText w:val="%6."/>
      <w:lvlJc w:val="right"/>
      <w:pPr>
        <w:ind w:left="4320" w:hanging="180"/>
      </w:pPr>
    </w:lvl>
    <w:lvl w:ilvl="6" w:tplc="E8547B9A">
      <w:start w:val="1"/>
      <w:numFmt w:val="decimal"/>
      <w:lvlText w:val="%7."/>
      <w:lvlJc w:val="left"/>
      <w:pPr>
        <w:ind w:left="5040" w:hanging="360"/>
      </w:pPr>
    </w:lvl>
    <w:lvl w:ilvl="7" w:tplc="23307288">
      <w:start w:val="1"/>
      <w:numFmt w:val="lowerLetter"/>
      <w:lvlText w:val="%8."/>
      <w:lvlJc w:val="left"/>
      <w:pPr>
        <w:ind w:left="5760" w:hanging="360"/>
      </w:pPr>
    </w:lvl>
    <w:lvl w:ilvl="8" w:tplc="3790065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B45DD"/>
    <w:multiLevelType w:val="hybridMultilevel"/>
    <w:tmpl w:val="E5B639E4"/>
    <w:lvl w:ilvl="0" w:tplc="41F6CB64">
      <w:start w:val="1"/>
      <w:numFmt w:val="decimal"/>
      <w:lvlText w:val="%1."/>
      <w:lvlJc w:val="left"/>
      <w:pPr>
        <w:ind w:left="720" w:hanging="360"/>
      </w:pPr>
    </w:lvl>
    <w:lvl w:ilvl="1" w:tplc="2E9EC61C">
      <w:start w:val="1"/>
      <w:numFmt w:val="lowerLetter"/>
      <w:lvlText w:val="%2."/>
      <w:lvlJc w:val="left"/>
      <w:pPr>
        <w:ind w:left="1440" w:hanging="360"/>
      </w:pPr>
    </w:lvl>
    <w:lvl w:ilvl="2" w:tplc="988CE0EA">
      <w:start w:val="1"/>
      <w:numFmt w:val="lowerRoman"/>
      <w:lvlText w:val="%3."/>
      <w:lvlJc w:val="right"/>
      <w:pPr>
        <w:ind w:left="2160" w:hanging="180"/>
      </w:pPr>
    </w:lvl>
    <w:lvl w:ilvl="3" w:tplc="0A8CD83C">
      <w:start w:val="1"/>
      <w:numFmt w:val="decimal"/>
      <w:lvlText w:val="%4."/>
      <w:lvlJc w:val="left"/>
      <w:pPr>
        <w:ind w:left="2880" w:hanging="360"/>
      </w:pPr>
    </w:lvl>
    <w:lvl w:ilvl="4" w:tplc="34260584">
      <w:start w:val="1"/>
      <w:numFmt w:val="lowerLetter"/>
      <w:lvlText w:val="%5."/>
      <w:lvlJc w:val="left"/>
      <w:pPr>
        <w:ind w:left="3600" w:hanging="360"/>
      </w:pPr>
    </w:lvl>
    <w:lvl w:ilvl="5" w:tplc="0F00DDA2">
      <w:start w:val="1"/>
      <w:numFmt w:val="lowerRoman"/>
      <w:lvlText w:val="%6."/>
      <w:lvlJc w:val="right"/>
      <w:pPr>
        <w:ind w:left="4320" w:hanging="180"/>
      </w:pPr>
    </w:lvl>
    <w:lvl w:ilvl="6" w:tplc="4ED82676">
      <w:start w:val="1"/>
      <w:numFmt w:val="decimal"/>
      <w:lvlText w:val="%7."/>
      <w:lvlJc w:val="left"/>
      <w:pPr>
        <w:ind w:left="5040" w:hanging="360"/>
      </w:pPr>
    </w:lvl>
    <w:lvl w:ilvl="7" w:tplc="00F2970E">
      <w:start w:val="1"/>
      <w:numFmt w:val="lowerLetter"/>
      <w:lvlText w:val="%8."/>
      <w:lvlJc w:val="left"/>
      <w:pPr>
        <w:ind w:left="5760" w:hanging="360"/>
      </w:pPr>
    </w:lvl>
    <w:lvl w:ilvl="8" w:tplc="97868F8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C137B"/>
    <w:multiLevelType w:val="hybridMultilevel"/>
    <w:tmpl w:val="0CDA4BAA"/>
    <w:lvl w:ilvl="0" w:tplc="125A6002">
      <w:start w:val="1"/>
      <w:numFmt w:val="decimal"/>
      <w:lvlText w:val="%1."/>
      <w:lvlJc w:val="left"/>
      <w:pPr>
        <w:ind w:left="720" w:hanging="360"/>
      </w:pPr>
    </w:lvl>
    <w:lvl w:ilvl="1" w:tplc="AF76DDD8">
      <w:start w:val="1"/>
      <w:numFmt w:val="lowerLetter"/>
      <w:lvlText w:val="%2."/>
      <w:lvlJc w:val="left"/>
      <w:pPr>
        <w:ind w:left="1440" w:hanging="360"/>
      </w:pPr>
    </w:lvl>
    <w:lvl w:ilvl="2" w:tplc="3668ADCE">
      <w:start w:val="1"/>
      <w:numFmt w:val="lowerRoman"/>
      <w:lvlText w:val="%3."/>
      <w:lvlJc w:val="right"/>
      <w:pPr>
        <w:ind w:left="2160" w:hanging="180"/>
      </w:pPr>
    </w:lvl>
    <w:lvl w:ilvl="3" w:tplc="6DD4DBA8">
      <w:start w:val="1"/>
      <w:numFmt w:val="decimal"/>
      <w:lvlText w:val="%4."/>
      <w:lvlJc w:val="left"/>
      <w:pPr>
        <w:ind w:left="2880" w:hanging="360"/>
      </w:pPr>
    </w:lvl>
    <w:lvl w:ilvl="4" w:tplc="456220F8">
      <w:start w:val="1"/>
      <w:numFmt w:val="lowerLetter"/>
      <w:lvlText w:val="%5."/>
      <w:lvlJc w:val="left"/>
      <w:pPr>
        <w:ind w:left="3600" w:hanging="360"/>
      </w:pPr>
    </w:lvl>
    <w:lvl w:ilvl="5" w:tplc="3FF06066">
      <w:start w:val="1"/>
      <w:numFmt w:val="lowerRoman"/>
      <w:lvlText w:val="%6."/>
      <w:lvlJc w:val="right"/>
      <w:pPr>
        <w:ind w:left="4320" w:hanging="180"/>
      </w:pPr>
    </w:lvl>
    <w:lvl w:ilvl="6" w:tplc="8894F7FA">
      <w:start w:val="1"/>
      <w:numFmt w:val="decimal"/>
      <w:lvlText w:val="%7."/>
      <w:lvlJc w:val="left"/>
      <w:pPr>
        <w:ind w:left="5040" w:hanging="360"/>
      </w:pPr>
    </w:lvl>
    <w:lvl w:ilvl="7" w:tplc="C9380F08">
      <w:start w:val="1"/>
      <w:numFmt w:val="lowerLetter"/>
      <w:lvlText w:val="%8."/>
      <w:lvlJc w:val="left"/>
      <w:pPr>
        <w:ind w:left="5760" w:hanging="360"/>
      </w:pPr>
    </w:lvl>
    <w:lvl w:ilvl="8" w:tplc="EA02F0B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D6EDD"/>
    <w:multiLevelType w:val="hybridMultilevel"/>
    <w:tmpl w:val="C7883604"/>
    <w:lvl w:ilvl="0" w:tplc="A15E1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BEE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AC1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8D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8D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D686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D8A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8B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205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3402F"/>
    <w:multiLevelType w:val="hybridMultilevel"/>
    <w:tmpl w:val="23086E7C"/>
    <w:lvl w:ilvl="0" w:tplc="29FAC260">
      <w:start w:val="1"/>
      <w:numFmt w:val="decimal"/>
      <w:lvlText w:val="%1."/>
      <w:lvlJc w:val="left"/>
      <w:pPr>
        <w:ind w:left="720" w:hanging="360"/>
      </w:pPr>
    </w:lvl>
    <w:lvl w:ilvl="1" w:tplc="98AA200E">
      <w:start w:val="1"/>
      <w:numFmt w:val="lowerLetter"/>
      <w:lvlText w:val="%2."/>
      <w:lvlJc w:val="left"/>
      <w:pPr>
        <w:ind w:left="1440" w:hanging="360"/>
      </w:pPr>
    </w:lvl>
    <w:lvl w:ilvl="2" w:tplc="14ECE59C">
      <w:start w:val="1"/>
      <w:numFmt w:val="lowerRoman"/>
      <w:lvlText w:val="%3."/>
      <w:lvlJc w:val="right"/>
      <w:pPr>
        <w:ind w:left="2160" w:hanging="180"/>
      </w:pPr>
    </w:lvl>
    <w:lvl w:ilvl="3" w:tplc="5746849C">
      <w:start w:val="1"/>
      <w:numFmt w:val="decimal"/>
      <w:lvlText w:val="%4."/>
      <w:lvlJc w:val="left"/>
      <w:pPr>
        <w:ind w:left="2880" w:hanging="360"/>
      </w:pPr>
    </w:lvl>
    <w:lvl w:ilvl="4" w:tplc="E6026E7C">
      <w:start w:val="1"/>
      <w:numFmt w:val="lowerLetter"/>
      <w:lvlText w:val="%5."/>
      <w:lvlJc w:val="left"/>
      <w:pPr>
        <w:ind w:left="3600" w:hanging="360"/>
      </w:pPr>
    </w:lvl>
    <w:lvl w:ilvl="5" w:tplc="0A9EAA36">
      <w:start w:val="1"/>
      <w:numFmt w:val="lowerRoman"/>
      <w:lvlText w:val="%6."/>
      <w:lvlJc w:val="right"/>
      <w:pPr>
        <w:ind w:left="4320" w:hanging="180"/>
      </w:pPr>
    </w:lvl>
    <w:lvl w:ilvl="6" w:tplc="4B5440EC">
      <w:start w:val="1"/>
      <w:numFmt w:val="decimal"/>
      <w:lvlText w:val="%7."/>
      <w:lvlJc w:val="left"/>
      <w:pPr>
        <w:ind w:left="5040" w:hanging="360"/>
      </w:pPr>
    </w:lvl>
    <w:lvl w:ilvl="7" w:tplc="25E07F88">
      <w:start w:val="1"/>
      <w:numFmt w:val="lowerLetter"/>
      <w:lvlText w:val="%8."/>
      <w:lvlJc w:val="left"/>
      <w:pPr>
        <w:ind w:left="5760" w:hanging="360"/>
      </w:pPr>
    </w:lvl>
    <w:lvl w:ilvl="8" w:tplc="0DF2411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D19A7"/>
    <w:multiLevelType w:val="hybridMultilevel"/>
    <w:tmpl w:val="8A4A9B58"/>
    <w:lvl w:ilvl="0" w:tplc="EFB20000">
      <w:start w:val="1"/>
      <w:numFmt w:val="decimal"/>
      <w:lvlText w:val="%1."/>
      <w:lvlJc w:val="left"/>
      <w:pPr>
        <w:ind w:left="720" w:hanging="360"/>
      </w:pPr>
    </w:lvl>
    <w:lvl w:ilvl="1" w:tplc="3BC8D3B2">
      <w:start w:val="1"/>
      <w:numFmt w:val="lowerLetter"/>
      <w:lvlText w:val="%2."/>
      <w:lvlJc w:val="left"/>
      <w:pPr>
        <w:ind w:left="1440" w:hanging="360"/>
      </w:pPr>
    </w:lvl>
    <w:lvl w:ilvl="2" w:tplc="DE367006">
      <w:start w:val="1"/>
      <w:numFmt w:val="lowerRoman"/>
      <w:lvlText w:val="%3."/>
      <w:lvlJc w:val="right"/>
      <w:pPr>
        <w:ind w:left="2160" w:hanging="180"/>
      </w:pPr>
    </w:lvl>
    <w:lvl w:ilvl="3" w:tplc="085C26CE">
      <w:start w:val="1"/>
      <w:numFmt w:val="decimal"/>
      <w:lvlText w:val="%4."/>
      <w:lvlJc w:val="left"/>
      <w:pPr>
        <w:ind w:left="2880" w:hanging="360"/>
      </w:pPr>
    </w:lvl>
    <w:lvl w:ilvl="4" w:tplc="F8D2212E">
      <w:start w:val="1"/>
      <w:numFmt w:val="lowerLetter"/>
      <w:lvlText w:val="%5."/>
      <w:lvlJc w:val="left"/>
      <w:pPr>
        <w:ind w:left="3600" w:hanging="360"/>
      </w:pPr>
    </w:lvl>
    <w:lvl w:ilvl="5" w:tplc="55C4B3DE">
      <w:start w:val="1"/>
      <w:numFmt w:val="lowerRoman"/>
      <w:lvlText w:val="%6."/>
      <w:lvlJc w:val="right"/>
      <w:pPr>
        <w:ind w:left="4320" w:hanging="180"/>
      </w:pPr>
    </w:lvl>
    <w:lvl w:ilvl="6" w:tplc="FB58EE02">
      <w:start w:val="1"/>
      <w:numFmt w:val="decimal"/>
      <w:lvlText w:val="%7."/>
      <w:lvlJc w:val="left"/>
      <w:pPr>
        <w:ind w:left="5040" w:hanging="360"/>
      </w:pPr>
    </w:lvl>
    <w:lvl w:ilvl="7" w:tplc="69AC7F12">
      <w:start w:val="1"/>
      <w:numFmt w:val="lowerLetter"/>
      <w:lvlText w:val="%8."/>
      <w:lvlJc w:val="left"/>
      <w:pPr>
        <w:ind w:left="5760" w:hanging="360"/>
      </w:pPr>
    </w:lvl>
    <w:lvl w:ilvl="8" w:tplc="6A4A068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2218D"/>
    <w:multiLevelType w:val="hybridMultilevel"/>
    <w:tmpl w:val="90D4836C"/>
    <w:lvl w:ilvl="0" w:tplc="66D8D01C">
      <w:start w:val="1"/>
      <w:numFmt w:val="decimal"/>
      <w:lvlText w:val="%1."/>
      <w:lvlJc w:val="left"/>
      <w:pPr>
        <w:ind w:left="720" w:hanging="360"/>
      </w:pPr>
    </w:lvl>
    <w:lvl w:ilvl="1" w:tplc="390AA0C0">
      <w:start w:val="1"/>
      <w:numFmt w:val="lowerLetter"/>
      <w:lvlText w:val="%2."/>
      <w:lvlJc w:val="left"/>
      <w:pPr>
        <w:ind w:left="1440" w:hanging="360"/>
      </w:pPr>
    </w:lvl>
    <w:lvl w:ilvl="2" w:tplc="86FCE4BA">
      <w:start w:val="1"/>
      <w:numFmt w:val="lowerRoman"/>
      <w:lvlText w:val="%3."/>
      <w:lvlJc w:val="right"/>
      <w:pPr>
        <w:ind w:left="2160" w:hanging="180"/>
      </w:pPr>
    </w:lvl>
    <w:lvl w:ilvl="3" w:tplc="2FDEE064">
      <w:start w:val="1"/>
      <w:numFmt w:val="decimal"/>
      <w:lvlText w:val="%4."/>
      <w:lvlJc w:val="left"/>
      <w:pPr>
        <w:ind w:left="2880" w:hanging="360"/>
      </w:pPr>
    </w:lvl>
    <w:lvl w:ilvl="4" w:tplc="13C845AC">
      <w:start w:val="1"/>
      <w:numFmt w:val="lowerLetter"/>
      <w:lvlText w:val="%5."/>
      <w:lvlJc w:val="left"/>
      <w:pPr>
        <w:ind w:left="3600" w:hanging="360"/>
      </w:pPr>
    </w:lvl>
    <w:lvl w:ilvl="5" w:tplc="28E8A65A">
      <w:start w:val="1"/>
      <w:numFmt w:val="lowerRoman"/>
      <w:lvlText w:val="%6."/>
      <w:lvlJc w:val="right"/>
      <w:pPr>
        <w:ind w:left="4320" w:hanging="180"/>
      </w:pPr>
    </w:lvl>
    <w:lvl w:ilvl="6" w:tplc="7D4EA240">
      <w:start w:val="1"/>
      <w:numFmt w:val="decimal"/>
      <w:lvlText w:val="%7."/>
      <w:lvlJc w:val="left"/>
      <w:pPr>
        <w:ind w:left="5040" w:hanging="360"/>
      </w:pPr>
    </w:lvl>
    <w:lvl w:ilvl="7" w:tplc="EF46CEFC">
      <w:start w:val="1"/>
      <w:numFmt w:val="lowerLetter"/>
      <w:lvlText w:val="%8."/>
      <w:lvlJc w:val="left"/>
      <w:pPr>
        <w:ind w:left="5760" w:hanging="360"/>
      </w:pPr>
    </w:lvl>
    <w:lvl w:ilvl="8" w:tplc="4A02C32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90AC7"/>
    <w:multiLevelType w:val="hybridMultilevel"/>
    <w:tmpl w:val="30188D98"/>
    <w:lvl w:ilvl="0" w:tplc="7F10E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7B012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0C3C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3EE5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341F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7A97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2863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B003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E248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4005CD"/>
    <w:multiLevelType w:val="hybridMultilevel"/>
    <w:tmpl w:val="87B0058E"/>
    <w:lvl w:ilvl="0" w:tplc="70EA65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0E80EF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67EDB9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48E439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8259D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15CF3C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3303D9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3228B4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0F2752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1CB3EB1"/>
    <w:multiLevelType w:val="hybridMultilevel"/>
    <w:tmpl w:val="93048424"/>
    <w:lvl w:ilvl="0" w:tplc="DD00C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FA4F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D20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C0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EA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820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10C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845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A29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F86"/>
    <w:rsid w:val="00160C8F"/>
    <w:rsid w:val="0045543F"/>
    <w:rsid w:val="0048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86"/>
    <w:pPr>
      <w:spacing w:before="60" w:after="60"/>
      <w:ind w:firstLine="709"/>
      <w:jc w:val="both"/>
    </w:pPr>
    <w:rPr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485F8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485F8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485F86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link w:val="Heading5"/>
    <w:uiPriority w:val="9"/>
    <w:rsid w:val="00485F8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485F8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485F8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485F8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485F8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485F86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485F86"/>
    <w:rPr>
      <w:sz w:val="24"/>
      <w:szCs w:val="24"/>
    </w:rPr>
  </w:style>
  <w:style w:type="character" w:customStyle="1" w:styleId="QuoteChar">
    <w:name w:val="Quote Char"/>
    <w:link w:val="2"/>
    <w:uiPriority w:val="29"/>
    <w:rsid w:val="00485F86"/>
    <w:rPr>
      <w:i/>
    </w:rPr>
  </w:style>
  <w:style w:type="character" w:customStyle="1" w:styleId="IntenseQuoteChar">
    <w:name w:val="Intense Quote Char"/>
    <w:link w:val="a5"/>
    <w:uiPriority w:val="30"/>
    <w:rsid w:val="00485F86"/>
    <w:rPr>
      <w:i/>
    </w:rPr>
  </w:style>
  <w:style w:type="character" w:customStyle="1" w:styleId="FootnoteTextChar">
    <w:name w:val="Footnote Text Char"/>
    <w:link w:val="a6"/>
    <w:uiPriority w:val="99"/>
    <w:rsid w:val="00485F86"/>
    <w:rPr>
      <w:sz w:val="18"/>
    </w:rPr>
  </w:style>
  <w:style w:type="character" w:customStyle="1" w:styleId="EndnoteTextChar">
    <w:name w:val="Endnote Text Char"/>
    <w:link w:val="a7"/>
    <w:uiPriority w:val="99"/>
    <w:rsid w:val="00485F86"/>
    <w:rPr>
      <w:sz w:val="20"/>
    </w:rPr>
  </w:style>
  <w:style w:type="paragraph" w:customStyle="1" w:styleId="Heading1">
    <w:name w:val="Heading 1"/>
    <w:basedOn w:val="a"/>
    <w:next w:val="a"/>
    <w:link w:val="1"/>
    <w:qFormat/>
    <w:rsid w:val="00485F86"/>
    <w:pPr>
      <w:keepNext/>
      <w:outlineLvl w:val="0"/>
    </w:pPr>
    <w:rPr>
      <w:b/>
      <w:bCs/>
    </w:rPr>
  </w:style>
  <w:style w:type="paragraph" w:customStyle="1" w:styleId="Heading2">
    <w:name w:val="Heading 2"/>
    <w:basedOn w:val="a"/>
    <w:next w:val="a"/>
    <w:link w:val="20"/>
    <w:qFormat/>
    <w:rsid w:val="00485F86"/>
    <w:pPr>
      <w:keepNext/>
      <w:outlineLvl w:val="1"/>
    </w:pPr>
    <w:rPr>
      <w:b/>
      <w:bCs/>
      <w:sz w:val="28"/>
    </w:rPr>
  </w:style>
  <w:style w:type="paragraph" w:customStyle="1" w:styleId="Heading3">
    <w:name w:val="Heading 3"/>
    <w:basedOn w:val="a"/>
    <w:next w:val="a"/>
    <w:link w:val="3"/>
    <w:qFormat/>
    <w:rsid w:val="00485F86"/>
    <w:pPr>
      <w:keepNext/>
      <w:spacing w:before="240"/>
      <w:outlineLvl w:val="2"/>
    </w:pPr>
    <w:rPr>
      <w:rFonts w:ascii="Arial" w:hAnsi="Arial" w:cs="Arial"/>
      <w:b/>
      <w:bCs/>
      <w:szCs w:val="26"/>
    </w:rPr>
  </w:style>
  <w:style w:type="paragraph" w:customStyle="1" w:styleId="Heading4">
    <w:name w:val="Heading 4"/>
    <w:basedOn w:val="a"/>
    <w:next w:val="a"/>
    <w:link w:val="4"/>
    <w:semiHidden/>
    <w:unhideWhenUsed/>
    <w:qFormat/>
    <w:rsid w:val="00485F86"/>
    <w:pPr>
      <w:keepNext/>
      <w:spacing w:before="24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Heading5">
    <w:name w:val="Heading 5"/>
    <w:basedOn w:val="a"/>
    <w:next w:val="a"/>
    <w:link w:val="5"/>
    <w:qFormat/>
    <w:rsid w:val="00485F86"/>
    <w:pPr>
      <w:spacing w:before="240"/>
      <w:outlineLvl w:val="4"/>
    </w:pPr>
    <w:rPr>
      <w:b/>
      <w:bCs/>
      <w:i/>
      <w:iCs/>
      <w:szCs w:val="26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485F8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485F8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485F8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485F8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Heading1"/>
    <w:uiPriority w:val="9"/>
    <w:rsid w:val="00485F8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485F86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485F8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85F86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485F86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485F86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485F8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485F86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485F86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485F86"/>
    <w:pPr>
      <w:ind w:left="720"/>
      <w:contextualSpacing/>
    </w:pPr>
  </w:style>
  <w:style w:type="paragraph" w:styleId="a3">
    <w:name w:val="Title"/>
    <w:basedOn w:val="a"/>
    <w:next w:val="a"/>
    <w:link w:val="a9"/>
    <w:uiPriority w:val="10"/>
    <w:qFormat/>
    <w:rsid w:val="00485F86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485F86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485F86"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485F86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485F86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485F86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485F8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485F86"/>
    <w:rPr>
      <w:i/>
    </w:rPr>
  </w:style>
  <w:style w:type="character" w:customStyle="1" w:styleId="HeaderChar">
    <w:name w:val="Header Char"/>
    <w:basedOn w:val="a0"/>
    <w:uiPriority w:val="99"/>
    <w:rsid w:val="00485F86"/>
  </w:style>
  <w:style w:type="character" w:customStyle="1" w:styleId="FooterChar">
    <w:name w:val="Footer Char"/>
    <w:basedOn w:val="a0"/>
    <w:uiPriority w:val="99"/>
    <w:rsid w:val="00485F8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85F8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485F86"/>
  </w:style>
  <w:style w:type="table" w:customStyle="1" w:styleId="TableGridLight">
    <w:name w:val="Table Grid Light"/>
    <w:basedOn w:val="a1"/>
    <w:uiPriority w:val="59"/>
    <w:rsid w:val="00485F8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85F8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85F8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85F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85F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85F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85F8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85F8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85F8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85F8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85F8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85F8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85F8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85F8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85F8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85F8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85F8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85F8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85F8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85F8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85F8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85F8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85F8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85F8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85F8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85F8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85F8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85F8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85F8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85F8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85F8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85F8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85F8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85F8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85F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85F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85F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85F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85F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85F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85F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85F8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85F8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85F8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85F8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85F8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85F8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85F8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85F8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85F8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85F8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85F8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85F8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85F8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85F8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85F8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85F8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85F8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85F8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85F8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85F8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85F8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85F8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c"/>
    <w:uiPriority w:val="99"/>
    <w:semiHidden/>
    <w:unhideWhenUsed/>
    <w:rsid w:val="00485F86"/>
    <w:pPr>
      <w:spacing w:after="40"/>
    </w:pPr>
    <w:rPr>
      <w:sz w:val="18"/>
    </w:rPr>
  </w:style>
  <w:style w:type="character" w:customStyle="1" w:styleId="ac">
    <w:name w:val="Текст сноски Знак"/>
    <w:link w:val="a6"/>
    <w:uiPriority w:val="99"/>
    <w:rsid w:val="00485F86"/>
    <w:rPr>
      <w:sz w:val="18"/>
    </w:rPr>
  </w:style>
  <w:style w:type="character" w:styleId="ad">
    <w:name w:val="footnote reference"/>
    <w:basedOn w:val="a0"/>
    <w:uiPriority w:val="99"/>
    <w:unhideWhenUsed/>
    <w:rsid w:val="00485F86"/>
    <w:rPr>
      <w:vertAlign w:val="superscript"/>
    </w:rPr>
  </w:style>
  <w:style w:type="paragraph" w:styleId="a7">
    <w:name w:val="endnote text"/>
    <w:basedOn w:val="a"/>
    <w:link w:val="ae"/>
    <w:uiPriority w:val="99"/>
    <w:semiHidden/>
    <w:unhideWhenUsed/>
    <w:rsid w:val="00485F86"/>
    <w:pPr>
      <w:spacing w:after="0"/>
    </w:pPr>
    <w:rPr>
      <w:sz w:val="20"/>
    </w:rPr>
  </w:style>
  <w:style w:type="character" w:customStyle="1" w:styleId="ae">
    <w:name w:val="Текст концевой сноски Знак"/>
    <w:link w:val="a7"/>
    <w:uiPriority w:val="99"/>
    <w:rsid w:val="00485F86"/>
    <w:rPr>
      <w:sz w:val="20"/>
    </w:rPr>
  </w:style>
  <w:style w:type="character" w:styleId="af">
    <w:name w:val="endnote reference"/>
    <w:basedOn w:val="a0"/>
    <w:uiPriority w:val="99"/>
    <w:semiHidden/>
    <w:unhideWhenUsed/>
    <w:rsid w:val="00485F86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485F86"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rsid w:val="00485F86"/>
    <w:pPr>
      <w:spacing w:after="57"/>
      <w:ind w:left="283" w:firstLine="0"/>
    </w:pPr>
  </w:style>
  <w:style w:type="paragraph" w:styleId="30">
    <w:name w:val="toc 3"/>
    <w:basedOn w:val="a"/>
    <w:next w:val="a"/>
    <w:uiPriority w:val="39"/>
    <w:unhideWhenUsed/>
    <w:rsid w:val="00485F86"/>
    <w:pPr>
      <w:spacing w:after="57"/>
      <w:ind w:left="567" w:firstLine="0"/>
    </w:pPr>
  </w:style>
  <w:style w:type="paragraph" w:styleId="40">
    <w:name w:val="toc 4"/>
    <w:basedOn w:val="a"/>
    <w:next w:val="a"/>
    <w:uiPriority w:val="39"/>
    <w:unhideWhenUsed/>
    <w:rsid w:val="00485F86"/>
    <w:pPr>
      <w:spacing w:after="57"/>
      <w:ind w:left="850" w:firstLine="0"/>
    </w:pPr>
  </w:style>
  <w:style w:type="paragraph" w:styleId="50">
    <w:name w:val="toc 5"/>
    <w:basedOn w:val="a"/>
    <w:next w:val="a"/>
    <w:uiPriority w:val="39"/>
    <w:unhideWhenUsed/>
    <w:rsid w:val="00485F86"/>
    <w:pPr>
      <w:spacing w:after="57"/>
      <w:ind w:left="1134" w:firstLine="0"/>
    </w:pPr>
  </w:style>
  <w:style w:type="paragraph" w:styleId="60">
    <w:name w:val="toc 6"/>
    <w:basedOn w:val="a"/>
    <w:next w:val="a"/>
    <w:uiPriority w:val="39"/>
    <w:unhideWhenUsed/>
    <w:rsid w:val="00485F86"/>
    <w:pPr>
      <w:spacing w:after="57"/>
      <w:ind w:left="1417" w:firstLine="0"/>
    </w:pPr>
  </w:style>
  <w:style w:type="paragraph" w:styleId="70">
    <w:name w:val="toc 7"/>
    <w:basedOn w:val="a"/>
    <w:next w:val="a"/>
    <w:uiPriority w:val="39"/>
    <w:unhideWhenUsed/>
    <w:rsid w:val="00485F86"/>
    <w:pPr>
      <w:spacing w:after="57"/>
      <w:ind w:left="1701" w:firstLine="0"/>
    </w:pPr>
  </w:style>
  <w:style w:type="paragraph" w:styleId="80">
    <w:name w:val="toc 8"/>
    <w:basedOn w:val="a"/>
    <w:next w:val="a"/>
    <w:uiPriority w:val="39"/>
    <w:unhideWhenUsed/>
    <w:rsid w:val="00485F86"/>
    <w:pPr>
      <w:spacing w:after="57"/>
      <w:ind w:left="1984" w:firstLine="0"/>
    </w:pPr>
  </w:style>
  <w:style w:type="paragraph" w:styleId="90">
    <w:name w:val="toc 9"/>
    <w:basedOn w:val="a"/>
    <w:next w:val="a"/>
    <w:uiPriority w:val="39"/>
    <w:unhideWhenUsed/>
    <w:rsid w:val="00485F86"/>
    <w:pPr>
      <w:spacing w:after="57"/>
      <w:ind w:left="2268" w:firstLine="0"/>
    </w:pPr>
  </w:style>
  <w:style w:type="paragraph" w:styleId="af0">
    <w:name w:val="TOC Heading"/>
    <w:uiPriority w:val="39"/>
    <w:unhideWhenUsed/>
    <w:rsid w:val="00485F86"/>
  </w:style>
  <w:style w:type="paragraph" w:styleId="af1">
    <w:name w:val="table of figures"/>
    <w:basedOn w:val="a"/>
    <w:next w:val="a"/>
    <w:uiPriority w:val="99"/>
    <w:unhideWhenUsed/>
    <w:rsid w:val="00485F86"/>
    <w:pPr>
      <w:spacing w:after="0"/>
    </w:pPr>
  </w:style>
  <w:style w:type="paragraph" w:customStyle="1" w:styleId="Char">
    <w:name w:val="Char"/>
    <w:basedOn w:val="a"/>
    <w:rsid w:val="00485F8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2">
    <w:name w:val="Body Text"/>
    <w:basedOn w:val="a"/>
    <w:link w:val="af3"/>
    <w:rsid w:val="00485F86"/>
    <w:pPr>
      <w:spacing w:after="120"/>
    </w:pPr>
  </w:style>
  <w:style w:type="character" w:customStyle="1" w:styleId="af3">
    <w:name w:val="Основной текст Знак"/>
    <w:link w:val="af2"/>
    <w:rsid w:val="00485F86"/>
    <w:rPr>
      <w:sz w:val="24"/>
      <w:szCs w:val="24"/>
      <w:lang w:val="ru-RU" w:eastAsia="ru-RU" w:bidi="ar-SA"/>
    </w:rPr>
  </w:style>
  <w:style w:type="paragraph" w:customStyle="1" w:styleId="bodytext">
    <w:name w:val="bodytext"/>
    <w:basedOn w:val="a"/>
    <w:rsid w:val="00485F86"/>
  </w:style>
  <w:style w:type="paragraph" w:styleId="af4">
    <w:name w:val="Block Text"/>
    <w:basedOn w:val="a"/>
    <w:rsid w:val="00485F86"/>
    <w:pPr>
      <w:spacing w:after="120"/>
      <w:ind w:left="1440" w:right="1440"/>
    </w:pPr>
  </w:style>
  <w:style w:type="paragraph" w:customStyle="1" w:styleId="11">
    <w:name w:val="Абзац списка1"/>
    <w:basedOn w:val="a"/>
    <w:rsid w:val="00485F86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f5">
    <w:name w:val="Hyperlink"/>
    <w:rsid w:val="00485F86"/>
    <w:rPr>
      <w:rFonts w:cs="Times New Roman"/>
      <w:color w:val="0000FF"/>
      <w:u w:val="single"/>
    </w:rPr>
  </w:style>
  <w:style w:type="paragraph" w:styleId="af6">
    <w:name w:val="Normal (Web)"/>
    <w:basedOn w:val="a"/>
    <w:rsid w:val="00485F86"/>
    <w:pPr>
      <w:spacing w:before="100" w:beforeAutospacing="1" w:after="100" w:afterAutospacing="1"/>
    </w:pPr>
  </w:style>
  <w:style w:type="character" w:styleId="af7">
    <w:name w:val="Emphasis"/>
    <w:qFormat/>
    <w:rsid w:val="00485F86"/>
    <w:rPr>
      <w:rFonts w:cs="Times New Roman"/>
      <w:i/>
      <w:iCs/>
    </w:rPr>
  </w:style>
  <w:style w:type="character" w:styleId="af8">
    <w:name w:val="Strong"/>
    <w:uiPriority w:val="22"/>
    <w:qFormat/>
    <w:rsid w:val="00485F86"/>
    <w:rPr>
      <w:rFonts w:cs="Times New Roman"/>
      <w:b/>
      <w:bCs/>
    </w:rPr>
  </w:style>
  <w:style w:type="paragraph" w:styleId="af9">
    <w:name w:val="Body Text Indent"/>
    <w:basedOn w:val="a"/>
    <w:rsid w:val="00485F86"/>
    <w:pPr>
      <w:spacing w:after="120"/>
      <w:ind w:left="283"/>
    </w:pPr>
  </w:style>
  <w:style w:type="paragraph" w:customStyle="1" w:styleId="Header">
    <w:name w:val="Header"/>
    <w:basedOn w:val="a"/>
    <w:link w:val="afa"/>
    <w:uiPriority w:val="99"/>
    <w:rsid w:val="00485F86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Header"/>
    <w:uiPriority w:val="99"/>
    <w:rsid w:val="00485F86"/>
    <w:rPr>
      <w:sz w:val="24"/>
      <w:szCs w:val="24"/>
      <w:lang w:val="ru-RU" w:eastAsia="ru-RU" w:bidi="ar-SA"/>
    </w:rPr>
  </w:style>
  <w:style w:type="character" w:styleId="afb">
    <w:name w:val="page number"/>
    <w:rsid w:val="00485F86"/>
    <w:rPr>
      <w:rFonts w:cs="Times New Roman"/>
    </w:rPr>
  </w:style>
  <w:style w:type="paragraph" w:customStyle="1" w:styleId="Footer">
    <w:name w:val="Footer"/>
    <w:basedOn w:val="a"/>
    <w:link w:val="afc"/>
    <w:rsid w:val="00485F86"/>
    <w:pPr>
      <w:tabs>
        <w:tab w:val="center" w:pos="4153"/>
        <w:tab w:val="right" w:pos="8306"/>
      </w:tabs>
    </w:pPr>
    <w:rPr>
      <w:sz w:val="20"/>
    </w:rPr>
  </w:style>
  <w:style w:type="character" w:customStyle="1" w:styleId="afc">
    <w:name w:val="Нижний колонтитул Знак"/>
    <w:link w:val="Footer"/>
    <w:rsid w:val="00485F86"/>
    <w:rPr>
      <w:lang w:val="ru-RU" w:eastAsia="ru-RU" w:bidi="ar-SA"/>
    </w:rPr>
  </w:style>
  <w:style w:type="paragraph" w:styleId="afd">
    <w:name w:val="Balloon Text"/>
    <w:basedOn w:val="a"/>
    <w:link w:val="afe"/>
    <w:rsid w:val="00485F8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rsid w:val="00485F86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uiPriority w:val="99"/>
    <w:rsid w:val="00485F86"/>
    <w:pPr>
      <w:widowControl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485F86"/>
    <w:pPr>
      <w:widowControl w:val="0"/>
    </w:pPr>
    <w:rPr>
      <w:rFonts w:ascii="Arial" w:hAnsi="Arial" w:cs="Arial"/>
    </w:rPr>
  </w:style>
  <w:style w:type="table" w:styleId="aff">
    <w:name w:val="Table Grid"/>
    <w:basedOn w:val="a1"/>
    <w:rsid w:val="00485F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485F86"/>
    <w:rPr>
      <w:rFonts w:ascii="Calibri" w:hAnsi="Calibri"/>
      <w:sz w:val="22"/>
      <w:szCs w:val="22"/>
    </w:rPr>
  </w:style>
  <w:style w:type="character" w:customStyle="1" w:styleId="4">
    <w:name w:val="Заголовок 4 Знак"/>
    <w:basedOn w:val="a0"/>
    <w:link w:val="Heading4"/>
    <w:semiHidden/>
    <w:rsid w:val="00485F86"/>
    <w:rPr>
      <w:rFonts w:ascii="Calibri" w:hAnsi="Calibri"/>
      <w:b/>
      <w:bCs/>
      <w:color w:val="000000"/>
      <w:sz w:val="28"/>
      <w:szCs w:val="28"/>
    </w:rPr>
  </w:style>
  <w:style w:type="character" w:styleId="aff1">
    <w:name w:val="FollowedHyperlink"/>
    <w:basedOn w:val="a0"/>
    <w:uiPriority w:val="99"/>
    <w:semiHidden/>
    <w:unhideWhenUsed/>
    <w:rsid w:val="00485F8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AACA-50A8-43B8-9F98-657D1A59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1459</Words>
  <Characters>8321</Characters>
  <Application>Microsoft Office Word</Application>
  <DocSecurity>0</DocSecurity>
  <Lines>69</Lines>
  <Paragraphs>19</Paragraphs>
  <ScaleCrop>false</ScaleCrop>
  <Company>Деп.информац.политики</Company>
  <LinksUpToDate>false</LinksUpToDate>
  <CharactersWithSpaces>9761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Ирина Васильевна</dc:creator>
  <cp:lastModifiedBy>TihonovaLV</cp:lastModifiedBy>
  <cp:revision>18</cp:revision>
  <dcterms:created xsi:type="dcterms:W3CDTF">2023-04-28T10:20:00Z</dcterms:created>
  <dcterms:modified xsi:type="dcterms:W3CDTF">2024-06-04T11:20:00Z</dcterms:modified>
</cp:coreProperties>
</file>